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57EAFB" w14:textId="77777777" w:rsidR="00920032" w:rsidRPr="009630F9" w:rsidRDefault="009630F9" w:rsidP="009630F9">
      <w:pPr>
        <w:pStyle w:val="Overskrift1"/>
        <w:rPr>
          <w:rFonts w:ascii="Garamond" w:hAnsi="Garamond"/>
        </w:rPr>
      </w:pPr>
      <w:r w:rsidRPr="009630F9"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1" allowOverlap="1" wp14:anchorId="15A079D5" wp14:editId="486E9940">
            <wp:simplePos x="0" y="0"/>
            <wp:positionH relativeFrom="column">
              <wp:posOffset>4889500</wp:posOffset>
            </wp:positionH>
            <wp:positionV relativeFrom="paragraph">
              <wp:posOffset>-673100</wp:posOffset>
            </wp:positionV>
            <wp:extent cx="1638300" cy="762000"/>
            <wp:effectExtent l="0" t="0" r="0" b="0"/>
            <wp:wrapSquare wrapText="bothSides"/>
            <wp:docPr id="4" name="Billede 3" descr="Logo for Børne- og Undervisningsministeriet, Styrelsen for undervisning og kval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032" w:rsidRPr="009630F9">
        <w:rPr>
          <w:rFonts w:ascii="Garamond" w:hAnsi="Garamond"/>
        </w:rPr>
        <w:t xml:space="preserve">Undervisningsbeskrivelse </w:t>
      </w:r>
    </w:p>
    <w:p w14:paraId="3DDE83E3" w14:textId="77777777" w:rsidR="00920032" w:rsidRPr="000B64AB" w:rsidRDefault="00920032" w:rsidP="00690A7B">
      <w:pPr>
        <w:rPr>
          <w:i/>
          <w:sz w:val="28"/>
          <w:szCs w:val="28"/>
        </w:rPr>
      </w:pPr>
    </w:p>
    <w:p w14:paraId="1C767A1A" w14:textId="77777777" w:rsidR="009969BF" w:rsidRPr="000B64AB" w:rsidRDefault="009969BF" w:rsidP="00690A7B">
      <w:pPr>
        <w:rPr>
          <w:b/>
          <w:color w:val="44546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880"/>
        <w:gridCol w:w="7748"/>
      </w:tblGrid>
      <w:tr w:rsidR="008B75EF" w:rsidRPr="000B64AB" w14:paraId="4F324CFE" w14:textId="77777777" w:rsidTr="00FF7222">
        <w:tc>
          <w:tcPr>
            <w:tcW w:w="1908" w:type="dxa"/>
            <w:shd w:val="clear" w:color="auto" w:fill="auto"/>
          </w:tcPr>
          <w:p w14:paraId="0836FABC" w14:textId="77777777" w:rsidR="0094366B" w:rsidRPr="000B64AB" w:rsidRDefault="0094366B" w:rsidP="00690A7B">
            <w:pPr>
              <w:rPr>
                <w:b/>
              </w:rPr>
            </w:pPr>
            <w:r w:rsidRPr="000B64AB">
              <w:rPr>
                <w:b/>
              </w:rPr>
              <w:t>Termin</w:t>
            </w:r>
          </w:p>
        </w:tc>
        <w:tc>
          <w:tcPr>
            <w:tcW w:w="7920" w:type="dxa"/>
            <w:shd w:val="clear" w:color="auto" w:fill="auto"/>
          </w:tcPr>
          <w:p w14:paraId="1A80831A" w14:textId="482154E2" w:rsidR="0094366B" w:rsidRPr="000B64AB" w:rsidRDefault="0094366B" w:rsidP="002B7157">
            <w:r w:rsidRPr="000B64AB">
              <w:t>maj-</w:t>
            </w:r>
            <w:proofErr w:type="gramStart"/>
            <w:r w:rsidRPr="000B64AB">
              <w:t>juni</w:t>
            </w:r>
            <w:r w:rsidR="00920032" w:rsidRPr="000B64AB">
              <w:t xml:space="preserve">, </w:t>
            </w:r>
            <w:r w:rsidR="002241E9" w:rsidRPr="000B64AB">
              <w:t xml:space="preserve"> </w:t>
            </w:r>
            <w:r w:rsidR="002B7157">
              <w:t>202</w:t>
            </w:r>
            <w:r w:rsidR="00B4467B">
              <w:t>4</w:t>
            </w:r>
            <w:proofErr w:type="gramEnd"/>
          </w:p>
        </w:tc>
      </w:tr>
      <w:tr w:rsidR="008B75EF" w:rsidRPr="000B64AB" w14:paraId="26C619E2" w14:textId="77777777" w:rsidTr="00FF7222">
        <w:tc>
          <w:tcPr>
            <w:tcW w:w="1908" w:type="dxa"/>
            <w:shd w:val="clear" w:color="auto" w:fill="auto"/>
          </w:tcPr>
          <w:p w14:paraId="57C0903A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Institution</w:t>
            </w:r>
          </w:p>
        </w:tc>
        <w:tc>
          <w:tcPr>
            <w:tcW w:w="7920" w:type="dxa"/>
            <w:shd w:val="clear" w:color="auto" w:fill="auto"/>
          </w:tcPr>
          <w:p w14:paraId="1169E6C0" w14:textId="5E9343C5" w:rsidR="0094366B" w:rsidRPr="000B64AB" w:rsidRDefault="00B4467B" w:rsidP="002B7157">
            <w:pPr>
              <w:spacing w:before="120" w:after="120"/>
            </w:pPr>
            <w:r>
              <w:t>Det blå gymnas</w:t>
            </w:r>
            <w:r w:rsidR="00943B70">
              <w:t>iu</w:t>
            </w:r>
            <w:r>
              <w:t>m -</w:t>
            </w:r>
            <w:r w:rsidR="00943B70">
              <w:t xml:space="preserve"> </w:t>
            </w:r>
            <w:r>
              <w:t>varde</w:t>
            </w:r>
            <w:r w:rsidR="00943B70">
              <w:t xml:space="preserve"> (Varde Handelsskole og Handelsgymnasium)</w:t>
            </w:r>
          </w:p>
        </w:tc>
      </w:tr>
      <w:tr w:rsidR="008B75EF" w:rsidRPr="000B64AB" w14:paraId="2FB8B239" w14:textId="77777777" w:rsidTr="00FF7222">
        <w:tc>
          <w:tcPr>
            <w:tcW w:w="1908" w:type="dxa"/>
            <w:shd w:val="clear" w:color="auto" w:fill="auto"/>
          </w:tcPr>
          <w:p w14:paraId="18DBCD8B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Uddannelse</w:t>
            </w:r>
          </w:p>
        </w:tc>
        <w:tc>
          <w:tcPr>
            <w:tcW w:w="7920" w:type="dxa"/>
            <w:shd w:val="clear" w:color="auto" w:fill="auto"/>
          </w:tcPr>
          <w:p w14:paraId="43690A30" w14:textId="70F9F735" w:rsidR="0094366B" w:rsidRPr="000B64AB" w:rsidRDefault="00B4467B" w:rsidP="002B7157">
            <w:pPr>
              <w:spacing w:before="120" w:after="120"/>
            </w:pPr>
            <w:r>
              <w:t>HHX</w:t>
            </w:r>
          </w:p>
        </w:tc>
      </w:tr>
      <w:tr w:rsidR="008B75EF" w:rsidRPr="000B64AB" w14:paraId="0B59C35F" w14:textId="77777777" w:rsidTr="00FF7222">
        <w:tc>
          <w:tcPr>
            <w:tcW w:w="1908" w:type="dxa"/>
            <w:shd w:val="clear" w:color="auto" w:fill="auto"/>
          </w:tcPr>
          <w:p w14:paraId="5B9A05EE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Fag og niveau</w:t>
            </w:r>
          </w:p>
        </w:tc>
        <w:tc>
          <w:tcPr>
            <w:tcW w:w="7920" w:type="dxa"/>
            <w:shd w:val="clear" w:color="auto" w:fill="auto"/>
          </w:tcPr>
          <w:p w14:paraId="3EE25167" w14:textId="640FE745" w:rsidR="0094366B" w:rsidRPr="000B64AB" w:rsidRDefault="00B4467B" w:rsidP="00FF7222">
            <w:pPr>
              <w:spacing w:before="120" w:after="120"/>
            </w:pPr>
            <w:r>
              <w:t>Dansk A</w:t>
            </w:r>
          </w:p>
        </w:tc>
      </w:tr>
      <w:tr w:rsidR="008B75EF" w:rsidRPr="000B64AB" w14:paraId="36E22E60" w14:textId="77777777" w:rsidTr="00FF7222">
        <w:tc>
          <w:tcPr>
            <w:tcW w:w="1908" w:type="dxa"/>
            <w:shd w:val="clear" w:color="auto" w:fill="auto"/>
          </w:tcPr>
          <w:p w14:paraId="0DA8DD05" w14:textId="77777777" w:rsidR="0094366B" w:rsidRPr="000B64AB" w:rsidRDefault="00235BD9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Lærer</w:t>
            </w:r>
            <w:r w:rsidR="0094366B" w:rsidRPr="000B64AB">
              <w:rPr>
                <w:b/>
              </w:rPr>
              <w:t>(e)</w:t>
            </w:r>
          </w:p>
        </w:tc>
        <w:tc>
          <w:tcPr>
            <w:tcW w:w="7920" w:type="dxa"/>
            <w:shd w:val="clear" w:color="auto" w:fill="auto"/>
          </w:tcPr>
          <w:p w14:paraId="2233C390" w14:textId="2B04A47E" w:rsidR="0094366B" w:rsidRPr="000B64AB" w:rsidRDefault="00B4467B" w:rsidP="00FF7222">
            <w:pPr>
              <w:spacing w:before="120" w:after="120"/>
            </w:pPr>
            <w:r>
              <w:t>Anella Lund Juelsgaard</w:t>
            </w:r>
          </w:p>
        </w:tc>
      </w:tr>
      <w:tr w:rsidR="008B75EF" w:rsidRPr="000B64AB" w14:paraId="1724CFB9" w14:textId="77777777" w:rsidTr="00FF7222">
        <w:tc>
          <w:tcPr>
            <w:tcW w:w="1908" w:type="dxa"/>
            <w:shd w:val="clear" w:color="auto" w:fill="auto"/>
          </w:tcPr>
          <w:p w14:paraId="1E19E228" w14:textId="77777777" w:rsidR="0094366B" w:rsidRPr="000B64AB" w:rsidRDefault="0094366B" w:rsidP="00FF7222">
            <w:pPr>
              <w:spacing w:before="120" w:after="120"/>
              <w:rPr>
                <w:b/>
              </w:rPr>
            </w:pPr>
            <w:r w:rsidRPr="000B64AB">
              <w:rPr>
                <w:b/>
              </w:rPr>
              <w:t>Hold</w:t>
            </w:r>
          </w:p>
        </w:tc>
        <w:tc>
          <w:tcPr>
            <w:tcW w:w="7920" w:type="dxa"/>
            <w:shd w:val="clear" w:color="auto" w:fill="auto"/>
          </w:tcPr>
          <w:p w14:paraId="6205E4BB" w14:textId="2B5D9E56" w:rsidR="0094366B" w:rsidRPr="000B64AB" w:rsidRDefault="00B4467B" w:rsidP="00FF7222">
            <w:pPr>
              <w:spacing w:before="120" w:after="120"/>
            </w:pPr>
            <w:r>
              <w:t>HHX3b-2ikm</w:t>
            </w:r>
          </w:p>
        </w:tc>
      </w:tr>
    </w:tbl>
    <w:p w14:paraId="7A41B45C" w14:textId="77777777" w:rsidR="00075256" w:rsidRPr="000B64AB" w:rsidRDefault="00075256"/>
    <w:p w14:paraId="45B12A8D" w14:textId="77777777" w:rsidR="009969BF" w:rsidRPr="000B64AB" w:rsidRDefault="009969BF"/>
    <w:p w14:paraId="38BA4A40" w14:textId="77777777" w:rsidR="00075256" w:rsidRPr="000B64AB" w:rsidRDefault="00075256">
      <w:pPr>
        <w:rPr>
          <w:b/>
          <w:color w:val="44546A"/>
          <w:sz w:val="28"/>
          <w:szCs w:val="28"/>
        </w:rPr>
      </w:pPr>
      <w:bookmarkStart w:id="0" w:name="Retur"/>
      <w:r w:rsidRPr="000B64AB">
        <w:rPr>
          <w:b/>
          <w:color w:val="44546A"/>
          <w:sz w:val="28"/>
          <w:szCs w:val="28"/>
        </w:rPr>
        <w:t>Oversigt over gennemførte undervisningsforløb</w:t>
      </w:r>
      <w:bookmarkEnd w:id="0"/>
      <w:r w:rsidR="002B7157">
        <w:rPr>
          <w:b/>
          <w:color w:val="44546A"/>
          <w:sz w:val="28"/>
          <w:szCs w:val="28"/>
        </w:rPr>
        <w:t xml:space="preserve"> i faget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71"/>
        <w:gridCol w:w="8357"/>
      </w:tblGrid>
      <w:tr w:rsidR="00B4467B" w:rsidRPr="000B64AB" w14:paraId="4A2C1099" w14:textId="77777777" w:rsidTr="00B4467B">
        <w:tc>
          <w:tcPr>
            <w:tcW w:w="1271" w:type="dxa"/>
            <w:shd w:val="clear" w:color="auto" w:fill="auto"/>
          </w:tcPr>
          <w:p w14:paraId="5DBF49B9" w14:textId="3DBD3F1D" w:rsidR="00B4467B" w:rsidRPr="000B64AB" w:rsidRDefault="00943B70" w:rsidP="00B4467B">
            <w:pPr>
              <w:spacing w:before="120" w:after="120"/>
              <w:rPr>
                <w:b/>
              </w:rPr>
            </w:pPr>
            <w:r>
              <w:rPr>
                <w:b/>
              </w:rPr>
              <w:t>Grundforløb</w:t>
            </w:r>
          </w:p>
        </w:tc>
        <w:tc>
          <w:tcPr>
            <w:tcW w:w="8357" w:type="dxa"/>
          </w:tcPr>
          <w:p w14:paraId="33EEE7CF" w14:textId="67F67721" w:rsidR="00B4467B" w:rsidRDefault="00943B70" w:rsidP="00B4467B">
            <w:r w:rsidRPr="004777D7">
              <w:t>intro til danskfaget og dets metoder</w:t>
            </w:r>
            <w:r>
              <w:t>. Fortolkningshypotesen som udgangspunkt for tekstlæsning</w:t>
            </w:r>
          </w:p>
          <w:p w14:paraId="0E7C1B32" w14:textId="7248F9EA" w:rsidR="00943B70" w:rsidRPr="000B64AB" w:rsidRDefault="00943B70" w:rsidP="00B4467B"/>
        </w:tc>
      </w:tr>
      <w:tr w:rsidR="00943B70" w:rsidRPr="000B64AB" w14:paraId="1F3419FF" w14:textId="77777777" w:rsidTr="00B4467B">
        <w:tc>
          <w:tcPr>
            <w:tcW w:w="1271" w:type="dxa"/>
            <w:shd w:val="clear" w:color="auto" w:fill="auto"/>
          </w:tcPr>
          <w:p w14:paraId="1785A9B5" w14:textId="2065C6AB" w:rsidR="00943B70" w:rsidRPr="000B64AB" w:rsidRDefault="00943B70" w:rsidP="00943B70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</w:p>
        </w:tc>
        <w:tc>
          <w:tcPr>
            <w:tcW w:w="8357" w:type="dxa"/>
          </w:tcPr>
          <w:p w14:paraId="7DCC3C59" w14:textId="7B835107" w:rsidR="00943B70" w:rsidRPr="000B64AB" w:rsidRDefault="00943B70" w:rsidP="00943B70">
            <w:r>
              <w:t>Fra middelalder til oplysningstid</w:t>
            </w:r>
          </w:p>
        </w:tc>
      </w:tr>
      <w:tr w:rsidR="00943B70" w:rsidRPr="000B64AB" w14:paraId="0662A30E" w14:textId="77777777" w:rsidTr="00B4467B">
        <w:tc>
          <w:tcPr>
            <w:tcW w:w="1271" w:type="dxa"/>
            <w:shd w:val="clear" w:color="auto" w:fill="auto"/>
          </w:tcPr>
          <w:p w14:paraId="2CD60243" w14:textId="77C8819C" w:rsidR="00943B70" w:rsidRPr="000B64AB" w:rsidRDefault="00943B70" w:rsidP="00943B70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2</w:t>
            </w:r>
          </w:p>
        </w:tc>
        <w:tc>
          <w:tcPr>
            <w:tcW w:w="8357" w:type="dxa"/>
          </w:tcPr>
          <w:p w14:paraId="292187C7" w14:textId="6221387A" w:rsidR="00943B70" w:rsidRPr="000B64AB" w:rsidRDefault="00943B70" w:rsidP="00943B70">
            <w:pPr>
              <w:spacing w:before="120" w:after="120"/>
            </w:pPr>
            <w:r>
              <w:t>Billed- og reklameanalyse</w:t>
            </w:r>
          </w:p>
        </w:tc>
      </w:tr>
      <w:tr w:rsidR="00943B70" w:rsidRPr="000B64AB" w14:paraId="2A4F68ED" w14:textId="77777777" w:rsidTr="00B4467B">
        <w:tc>
          <w:tcPr>
            <w:tcW w:w="1271" w:type="dxa"/>
            <w:shd w:val="clear" w:color="auto" w:fill="auto"/>
          </w:tcPr>
          <w:p w14:paraId="111607B0" w14:textId="2F80956F" w:rsidR="00943B70" w:rsidRPr="000B64AB" w:rsidRDefault="00943B70" w:rsidP="00943B70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3</w:t>
            </w:r>
          </w:p>
        </w:tc>
        <w:tc>
          <w:tcPr>
            <w:tcW w:w="8357" w:type="dxa"/>
          </w:tcPr>
          <w:p w14:paraId="153195E0" w14:textId="72F1997D" w:rsidR="00943B70" w:rsidRPr="000B64AB" w:rsidRDefault="00943B70" w:rsidP="00943B70">
            <w:pPr>
              <w:spacing w:before="120" w:after="120"/>
            </w:pPr>
            <w:r>
              <w:t>Litteraturhistorisk forløb romantikken</w:t>
            </w:r>
          </w:p>
        </w:tc>
      </w:tr>
      <w:tr w:rsidR="00943B70" w:rsidRPr="000B64AB" w14:paraId="6333612B" w14:textId="77777777" w:rsidTr="00B4467B">
        <w:tc>
          <w:tcPr>
            <w:tcW w:w="1271" w:type="dxa"/>
            <w:shd w:val="clear" w:color="auto" w:fill="auto"/>
          </w:tcPr>
          <w:p w14:paraId="43790891" w14:textId="399A4C44" w:rsidR="00943B70" w:rsidRPr="000B64AB" w:rsidRDefault="00943B70" w:rsidP="00943B70">
            <w:pPr>
              <w:spacing w:before="120" w:after="120"/>
              <w:rPr>
                <w:b/>
              </w:rPr>
            </w:pPr>
            <w:r w:rsidRPr="00B4467B">
              <w:rPr>
                <w:b/>
              </w:rPr>
              <w:t>Forløb</w:t>
            </w:r>
            <w:r>
              <w:rPr>
                <w:b/>
              </w:rPr>
              <w:t xml:space="preserve"> 4</w:t>
            </w:r>
          </w:p>
        </w:tc>
        <w:tc>
          <w:tcPr>
            <w:tcW w:w="8357" w:type="dxa"/>
          </w:tcPr>
          <w:p w14:paraId="154A6C8F" w14:textId="6F6CB048" w:rsidR="00943B70" w:rsidRPr="000B64AB" w:rsidRDefault="00943B70" w:rsidP="00943B70">
            <w:pPr>
              <w:spacing w:before="120" w:after="120"/>
            </w:pPr>
            <w:r>
              <w:t>Det moderne Gennembrud</w:t>
            </w:r>
          </w:p>
        </w:tc>
      </w:tr>
      <w:tr w:rsidR="00943B70" w:rsidRPr="000B64AB" w14:paraId="28E9E0DE" w14:textId="77777777" w:rsidTr="00B4467B">
        <w:tc>
          <w:tcPr>
            <w:tcW w:w="1271" w:type="dxa"/>
            <w:shd w:val="clear" w:color="auto" w:fill="auto"/>
          </w:tcPr>
          <w:p w14:paraId="4523A9CE" w14:textId="37B3A35B" w:rsidR="00943B70" w:rsidRPr="000B64AB" w:rsidRDefault="00943B70" w:rsidP="00943B70">
            <w:pPr>
              <w:spacing w:before="120" w:after="120"/>
              <w:rPr>
                <w:b/>
              </w:rPr>
            </w:pPr>
            <w:r w:rsidRPr="00B4467B">
              <w:rPr>
                <w:b/>
              </w:rPr>
              <w:t>Forløb</w:t>
            </w:r>
            <w:r>
              <w:rPr>
                <w:b/>
              </w:rPr>
              <w:t xml:space="preserve"> 5</w:t>
            </w:r>
          </w:p>
        </w:tc>
        <w:tc>
          <w:tcPr>
            <w:tcW w:w="8357" w:type="dxa"/>
          </w:tcPr>
          <w:p w14:paraId="04360EFE" w14:textId="018EB4CD" w:rsidR="00943B70" w:rsidRPr="000B64AB" w:rsidRDefault="00943B70" w:rsidP="00943B70">
            <w:pPr>
              <w:spacing w:before="120" w:after="120"/>
            </w:pPr>
            <w:r>
              <w:t>Mytemotiver i dansk litteratur</w:t>
            </w:r>
          </w:p>
        </w:tc>
      </w:tr>
      <w:tr w:rsidR="00943B70" w:rsidRPr="000B64AB" w14:paraId="076E3F9E" w14:textId="77777777" w:rsidTr="00B4467B">
        <w:tc>
          <w:tcPr>
            <w:tcW w:w="1271" w:type="dxa"/>
            <w:shd w:val="clear" w:color="auto" w:fill="auto"/>
          </w:tcPr>
          <w:p w14:paraId="2F648023" w14:textId="5ABACEAC" w:rsidR="00943B70" w:rsidRPr="000B64AB" w:rsidRDefault="00943B70" w:rsidP="00943B70">
            <w:pPr>
              <w:spacing w:before="120" w:after="120"/>
              <w:rPr>
                <w:b/>
              </w:rPr>
            </w:pPr>
            <w:r w:rsidRPr="00B4467B">
              <w:rPr>
                <w:b/>
              </w:rPr>
              <w:t>Forløb</w:t>
            </w:r>
            <w:r>
              <w:rPr>
                <w:b/>
              </w:rPr>
              <w:t xml:space="preserve"> 6</w:t>
            </w:r>
          </w:p>
        </w:tc>
        <w:tc>
          <w:tcPr>
            <w:tcW w:w="8357" w:type="dxa"/>
          </w:tcPr>
          <w:p w14:paraId="3D94903D" w14:textId="4B979126" w:rsidR="00943B70" w:rsidRPr="000B64AB" w:rsidRDefault="00943B70" w:rsidP="00943B70">
            <w:pPr>
              <w:spacing w:before="120" w:after="120"/>
            </w:pPr>
            <w:r>
              <w:t>Koloni – postkolonial læsning</w:t>
            </w:r>
          </w:p>
        </w:tc>
      </w:tr>
      <w:tr w:rsidR="00943B70" w:rsidRPr="000B64AB" w14:paraId="79089AAA" w14:textId="77777777" w:rsidTr="00B4467B">
        <w:tc>
          <w:tcPr>
            <w:tcW w:w="1271" w:type="dxa"/>
            <w:shd w:val="clear" w:color="auto" w:fill="auto"/>
          </w:tcPr>
          <w:p w14:paraId="2B8B4081" w14:textId="10A83CFE" w:rsidR="00943B70" w:rsidRPr="000B64AB" w:rsidRDefault="00943B70" w:rsidP="00943B70">
            <w:pPr>
              <w:spacing w:before="120" w:after="120"/>
              <w:rPr>
                <w:b/>
              </w:rPr>
            </w:pPr>
            <w:r w:rsidRPr="00B4467B">
              <w:rPr>
                <w:b/>
              </w:rPr>
              <w:t>Forløb</w:t>
            </w:r>
            <w:r>
              <w:rPr>
                <w:b/>
              </w:rPr>
              <w:t xml:space="preserve"> 7</w:t>
            </w:r>
          </w:p>
        </w:tc>
        <w:tc>
          <w:tcPr>
            <w:tcW w:w="8357" w:type="dxa"/>
          </w:tcPr>
          <w:p w14:paraId="18365FDF" w14:textId="21389C1D" w:rsidR="00943B70" w:rsidRPr="000B64AB" w:rsidRDefault="00943B70" w:rsidP="00943B70">
            <w:pPr>
              <w:spacing w:before="120" w:after="120"/>
            </w:pPr>
            <w:r>
              <w:t xml:space="preserve">Realismen 1900 – 1999 </w:t>
            </w:r>
            <w:r w:rsidRPr="00F158FA">
              <w:t>Folkelig realisme og socialrealisme (1900-1945)</w:t>
            </w:r>
            <w:r>
              <w:t xml:space="preserve">, </w:t>
            </w:r>
            <w:r w:rsidRPr="00B4467B">
              <w:t>Nyrealisme (1960 – 1980)</w:t>
            </w:r>
            <w:r>
              <w:t>, 90’er-</w:t>
            </w:r>
            <w:proofErr w:type="gramStart"/>
            <w:r>
              <w:t>realisme(</w:t>
            </w:r>
            <w:proofErr w:type="gramEnd"/>
            <w:r>
              <w:t>Sonnergaard)</w:t>
            </w:r>
          </w:p>
        </w:tc>
      </w:tr>
      <w:tr w:rsidR="00943B70" w:rsidRPr="000B64AB" w14:paraId="3B6B6876" w14:textId="77777777" w:rsidTr="00B4467B">
        <w:tc>
          <w:tcPr>
            <w:tcW w:w="1271" w:type="dxa"/>
            <w:shd w:val="clear" w:color="auto" w:fill="auto"/>
          </w:tcPr>
          <w:p w14:paraId="5A2275D9" w14:textId="13C9D516" w:rsidR="00943B70" w:rsidRPr="000B64AB" w:rsidRDefault="00943B70" w:rsidP="00943B70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8</w:t>
            </w:r>
          </w:p>
        </w:tc>
        <w:tc>
          <w:tcPr>
            <w:tcW w:w="8357" w:type="dxa"/>
          </w:tcPr>
          <w:p w14:paraId="770FFD0A" w14:textId="41006A95" w:rsidR="00943B70" w:rsidRPr="000B64AB" w:rsidRDefault="00943B70" w:rsidP="00943B70">
            <w:pPr>
              <w:spacing w:before="120" w:after="120"/>
            </w:pPr>
            <w:r w:rsidRPr="00B4467B">
              <w:t>Samtidens litteratur 199</w:t>
            </w:r>
            <w:r>
              <w:t>9</w:t>
            </w:r>
            <w:r w:rsidRPr="00B4467B">
              <w:t xml:space="preserve"> - nu</w:t>
            </w:r>
          </w:p>
        </w:tc>
      </w:tr>
      <w:tr w:rsidR="00943B70" w:rsidRPr="000B64AB" w14:paraId="259EBA8D" w14:textId="77777777" w:rsidTr="00B4467B">
        <w:tc>
          <w:tcPr>
            <w:tcW w:w="1271" w:type="dxa"/>
            <w:shd w:val="clear" w:color="auto" w:fill="auto"/>
          </w:tcPr>
          <w:p w14:paraId="22934C36" w14:textId="4805BBCE" w:rsidR="00943B70" w:rsidRPr="000B64AB" w:rsidRDefault="00943B70" w:rsidP="00943B70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 9</w:t>
            </w:r>
          </w:p>
        </w:tc>
        <w:tc>
          <w:tcPr>
            <w:tcW w:w="8357" w:type="dxa"/>
          </w:tcPr>
          <w:p w14:paraId="07DF8930" w14:textId="1F02BA56" w:rsidR="00943B70" w:rsidRPr="000B64AB" w:rsidRDefault="00943B70" w:rsidP="00943B70">
            <w:pPr>
              <w:spacing w:before="120" w:after="120"/>
            </w:pPr>
            <w:r w:rsidRPr="00B4467B">
              <w:t>Introduktion til modernisme og ekspressionisme</w:t>
            </w:r>
          </w:p>
        </w:tc>
      </w:tr>
      <w:tr w:rsidR="00943B70" w:rsidRPr="000B64AB" w14:paraId="19E52931" w14:textId="77777777" w:rsidTr="00B4467B">
        <w:tc>
          <w:tcPr>
            <w:tcW w:w="1271" w:type="dxa"/>
            <w:shd w:val="clear" w:color="auto" w:fill="auto"/>
          </w:tcPr>
          <w:p w14:paraId="06266338" w14:textId="798748D0" w:rsidR="00943B70" w:rsidRPr="000B64AB" w:rsidRDefault="00943B70" w:rsidP="00943B70">
            <w:pPr>
              <w:spacing w:before="120" w:after="120"/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1</w:t>
            </w:r>
            <w:r>
              <w:rPr>
                <w:b/>
              </w:rPr>
              <w:t>0</w:t>
            </w:r>
          </w:p>
        </w:tc>
        <w:tc>
          <w:tcPr>
            <w:tcW w:w="8357" w:type="dxa"/>
          </w:tcPr>
          <w:p w14:paraId="09B90443" w14:textId="0B61DEAE" w:rsidR="00943B70" w:rsidRPr="000B64AB" w:rsidRDefault="00943B70" w:rsidP="00943B70">
            <w:pPr>
              <w:spacing w:before="120" w:after="120"/>
            </w:pPr>
            <w:r w:rsidRPr="00943B70">
              <w:t>Kommunikation, retorik og skriftlighed</w:t>
            </w:r>
          </w:p>
        </w:tc>
      </w:tr>
    </w:tbl>
    <w:p w14:paraId="269478E4" w14:textId="77777777" w:rsidR="00235BD9" w:rsidRDefault="00235BD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43B70" w14:paraId="08FAD33C" w14:textId="77777777" w:rsidTr="00943B70">
        <w:tc>
          <w:tcPr>
            <w:tcW w:w="1271" w:type="dxa"/>
          </w:tcPr>
          <w:p w14:paraId="36302EA8" w14:textId="77777777" w:rsidR="00943B70" w:rsidRDefault="00943B70"/>
        </w:tc>
        <w:tc>
          <w:tcPr>
            <w:tcW w:w="8357" w:type="dxa"/>
          </w:tcPr>
          <w:p w14:paraId="16724207" w14:textId="77777777" w:rsidR="00943B70" w:rsidRDefault="00943B70">
            <w:r w:rsidRPr="00943B70">
              <w:rPr>
                <w:b/>
                <w:bCs/>
              </w:rPr>
              <w:t>Grundbøger</w:t>
            </w:r>
            <w:r>
              <w:t>:</w:t>
            </w:r>
          </w:p>
          <w:p w14:paraId="5FA582C4" w14:textId="759618FF" w:rsidR="00943B70" w:rsidRDefault="00943B70">
            <w:r>
              <w:t xml:space="preserve">Systime: </w:t>
            </w:r>
            <w:r w:rsidRPr="00FD6622">
              <w:t>Ole Schultz: Håndbog til dansk – sprog – litteratur og medier</w:t>
            </w:r>
          </w:p>
          <w:p w14:paraId="1125D233" w14:textId="77777777" w:rsidR="00943B70" w:rsidRDefault="00943B70">
            <w:r>
              <w:t>Systime: De seneste 5 års litteratur</w:t>
            </w:r>
          </w:p>
          <w:p w14:paraId="70BF9F27" w14:textId="77777777" w:rsidR="00943B70" w:rsidRDefault="00943B70">
            <w:r>
              <w:t>Systime: Litteraturhistorien på langs og på tværs</w:t>
            </w:r>
          </w:p>
          <w:p w14:paraId="717AA437" w14:textId="631CCD56" w:rsidR="00943B70" w:rsidRDefault="00943B70">
            <w:r>
              <w:t>Systime: Brug litteraturhistorien</w:t>
            </w:r>
          </w:p>
        </w:tc>
      </w:tr>
    </w:tbl>
    <w:p w14:paraId="50C185B8" w14:textId="77777777" w:rsidR="00943B70" w:rsidRPr="000B64AB" w:rsidRDefault="00943B70"/>
    <w:p w14:paraId="28EE84FE" w14:textId="77777777" w:rsidR="00451E03" w:rsidRPr="000B64AB" w:rsidRDefault="00235BD9">
      <w:pPr>
        <w:rPr>
          <w:b/>
          <w:color w:val="44546A"/>
          <w:sz w:val="28"/>
          <w:szCs w:val="28"/>
        </w:rPr>
      </w:pPr>
      <w:r w:rsidRPr="000B64AB">
        <w:br w:type="page"/>
      </w:r>
      <w:r w:rsidR="00075256" w:rsidRPr="000B64AB">
        <w:rPr>
          <w:b/>
          <w:color w:val="44546A"/>
          <w:sz w:val="28"/>
          <w:szCs w:val="28"/>
        </w:rPr>
        <w:lastRenderedPageBreak/>
        <w:t>Beskrivelse af det enkelte undervisningsforløb</w:t>
      </w:r>
      <w:r w:rsidR="00451E03" w:rsidRPr="000B64AB">
        <w:rPr>
          <w:b/>
          <w:color w:val="44546A"/>
          <w:sz w:val="28"/>
          <w:szCs w:val="28"/>
        </w:rPr>
        <w:t xml:space="preserve"> </w:t>
      </w:r>
    </w:p>
    <w:p w14:paraId="6170C6A8" w14:textId="729F5BDB" w:rsidR="00BB22F1" w:rsidRPr="000B64AB" w:rsidRDefault="00BB22F1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207"/>
        <w:gridCol w:w="8421"/>
      </w:tblGrid>
      <w:tr w:rsidR="002B7157" w:rsidRPr="000B64AB" w14:paraId="064FFCE2" w14:textId="77777777" w:rsidTr="00FF7222">
        <w:tc>
          <w:tcPr>
            <w:tcW w:w="0" w:type="auto"/>
            <w:shd w:val="clear" w:color="auto" w:fill="auto"/>
          </w:tcPr>
          <w:p w14:paraId="3E8218B0" w14:textId="6163D5F4" w:rsidR="008B75EF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 w:rsidR="005E0E26" w:rsidRPr="000B64AB">
              <w:rPr>
                <w:b/>
              </w:rPr>
              <w:t>1</w:t>
            </w:r>
          </w:p>
          <w:p w14:paraId="1FF9E2DE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0812AB3" w14:textId="2E7173F0" w:rsidR="008B75EF" w:rsidRPr="000B64AB" w:rsidRDefault="00B4467B" w:rsidP="00690A7B">
            <w:r w:rsidRPr="00B4467B">
              <w:t>Fra middelalder til oplysningstid</w:t>
            </w:r>
          </w:p>
        </w:tc>
      </w:tr>
      <w:tr w:rsidR="002B7157" w:rsidRPr="000B64AB" w14:paraId="538B4FD7" w14:textId="77777777" w:rsidTr="00FF7222">
        <w:tc>
          <w:tcPr>
            <w:tcW w:w="0" w:type="auto"/>
            <w:shd w:val="clear" w:color="auto" w:fill="auto"/>
          </w:tcPr>
          <w:p w14:paraId="45A51423" w14:textId="4E13CF73" w:rsidR="008B75EF" w:rsidRPr="000B64AB" w:rsidRDefault="002B7157" w:rsidP="002B7157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39882D3" w14:textId="77777777" w:rsidR="00B4467B" w:rsidRPr="002D4597" w:rsidRDefault="00B4467B" w:rsidP="00B4467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D459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Litteraturhistorisk forløb – fra middelalder til oplysningstid</w:t>
            </w:r>
          </w:p>
          <w:p w14:paraId="5555276F" w14:textId="3128EB37" w:rsidR="00B4467B" w:rsidRDefault="00B4467B" w:rsidP="00690A7B">
            <w:r>
              <w:t xml:space="preserve">I forhold til middelalderen har vi lagt vægt på begreberne slægt, ære og hævne belyst gennem folkeviser. Vi har remedieret folkevisen Torbens datter til en nutidig </w:t>
            </w:r>
            <w:proofErr w:type="spellStart"/>
            <w:r>
              <w:t>nyhedsratikel</w:t>
            </w:r>
            <w:proofErr w:type="spellEnd"/>
            <w:r>
              <w:t>.</w:t>
            </w:r>
          </w:p>
          <w:p w14:paraId="33081431" w14:textId="76EAB85B" w:rsidR="00B4467B" w:rsidRDefault="00B4467B" w:rsidP="00690A7B">
            <w:r>
              <w:t>I forholdt il Barokken, har vi arbejdet med selviscenesættelse og forfængelighed (</w:t>
            </w:r>
            <w:proofErr w:type="spellStart"/>
            <w:r>
              <w:t>vanitas</w:t>
            </w:r>
            <w:proofErr w:type="spellEnd"/>
            <w:r>
              <w:t xml:space="preserve">) og </w:t>
            </w:r>
            <w:r w:rsidR="008542F4">
              <w:t>inddraget det i nutidens tendenser i fx tatoveringer (memento mori)</w:t>
            </w:r>
          </w:p>
          <w:p w14:paraId="56833D65" w14:textId="54711718" w:rsidR="008542F4" w:rsidRDefault="008542F4" w:rsidP="00690A7B">
            <w:r>
              <w:t xml:space="preserve">I oplysningstiden havde vi fokus på perioden som fornuftens tidsalder og idealer om fremskridt og </w:t>
            </w:r>
            <w:proofErr w:type="gramStart"/>
            <w:r>
              <w:t>fornuft(</w:t>
            </w:r>
            <w:proofErr w:type="gramEnd"/>
            <w:r>
              <w:t xml:space="preserve">En kongelig affære) i modsætning og modsætninger mellem nar og norm, druk og ædruelighed (Holberg). I kontrast har vi læst om pietismen i Brorsons tekst </w:t>
            </w:r>
            <w:r w:rsidRPr="00B4467B">
              <w:rPr>
                <w:i/>
                <w:iCs/>
              </w:rPr>
              <w:t>Jesus’ brud - Hvorledes skal jeg møde og favne dig, min skat?</w:t>
            </w:r>
          </w:p>
          <w:p w14:paraId="14C10029" w14:textId="77777777" w:rsidR="008542F4" w:rsidRPr="000B64AB" w:rsidRDefault="008542F4" w:rsidP="00690A7B"/>
          <w:p w14:paraId="390A19C4" w14:textId="77777777" w:rsidR="000B4186" w:rsidRPr="000B64AB" w:rsidRDefault="000B4186" w:rsidP="008542F4"/>
        </w:tc>
      </w:tr>
      <w:tr w:rsidR="002B7157" w:rsidRPr="000B64AB" w14:paraId="7316DEAE" w14:textId="77777777" w:rsidTr="00FF7222">
        <w:tc>
          <w:tcPr>
            <w:tcW w:w="0" w:type="auto"/>
            <w:shd w:val="clear" w:color="auto" w:fill="auto"/>
          </w:tcPr>
          <w:p w14:paraId="2282CA91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BEC366C" w14:textId="35E30A8F" w:rsidR="008542F4" w:rsidRPr="008542F4" w:rsidRDefault="008542F4" w:rsidP="008542F4">
            <w:pPr>
              <w:pStyle w:val="Listeafsnit"/>
              <w:numPr>
                <w:ilvl w:val="0"/>
                <w:numId w:val="12"/>
              </w:numPr>
            </w:pPr>
            <w:r w:rsidRPr="008542F4">
              <w:t xml:space="preserve">analysere og fortolke fiktive tekster </w:t>
            </w:r>
          </w:p>
          <w:p w14:paraId="6FF09A55" w14:textId="1D4880DA" w:rsidR="008542F4" w:rsidRPr="008542F4" w:rsidRDefault="008542F4" w:rsidP="008542F4">
            <w:pPr>
              <w:pStyle w:val="Listeafsnit"/>
              <w:numPr>
                <w:ilvl w:val="0"/>
                <w:numId w:val="12"/>
              </w:numPr>
            </w:pPr>
            <w:r w:rsidRPr="008542F4">
              <w:t xml:space="preserve">analysere og vurdere ikke-fiktive tekster </w:t>
            </w:r>
          </w:p>
          <w:p w14:paraId="7C5DAB8E" w14:textId="3EBC9338" w:rsidR="008542F4" w:rsidRPr="008542F4" w:rsidRDefault="008542F4" w:rsidP="008542F4">
            <w:pPr>
              <w:pStyle w:val="Listeafsnit"/>
              <w:numPr>
                <w:ilvl w:val="0"/>
                <w:numId w:val="12"/>
              </w:numPr>
            </w:pPr>
            <w:r w:rsidRPr="008542F4">
              <w:t xml:space="preserve">perspektivere tekster ud fra viden om fagets stofområder og viden om kulturelle, æstetiske, historiske, almenmenneskelige, samfundsmæssige, internationale, merkantile og erhvervsrelaterede sammenhænge </w:t>
            </w:r>
          </w:p>
          <w:p w14:paraId="308B7061" w14:textId="427303BE" w:rsidR="008542F4" w:rsidRPr="008542F4" w:rsidRDefault="008542F4" w:rsidP="008542F4">
            <w:pPr>
              <w:pStyle w:val="Listeafsnit"/>
              <w:numPr>
                <w:ilvl w:val="0"/>
                <w:numId w:val="12"/>
              </w:numPr>
            </w:pPr>
            <w:r w:rsidRPr="008542F4">
              <w:t xml:space="preserve">demonstrere kendskab til centrale litteraturhistoriske perioder og deres forbindelse til nutiden </w:t>
            </w:r>
          </w:p>
          <w:p w14:paraId="0EA1DFE4" w14:textId="3619D133" w:rsidR="008542F4" w:rsidRPr="000B64AB" w:rsidRDefault="008542F4" w:rsidP="00C15D04"/>
        </w:tc>
      </w:tr>
      <w:tr w:rsidR="002B7157" w:rsidRPr="000B64AB" w14:paraId="5D827AE5" w14:textId="77777777" w:rsidTr="00FF7222">
        <w:tc>
          <w:tcPr>
            <w:tcW w:w="0" w:type="auto"/>
            <w:shd w:val="clear" w:color="auto" w:fill="auto"/>
          </w:tcPr>
          <w:p w14:paraId="4F69A389" w14:textId="77777777" w:rsidR="002B7157" w:rsidRPr="000B64AB" w:rsidRDefault="002B7157" w:rsidP="00690A7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39801F8" w14:textId="77777777" w:rsidR="008542F4" w:rsidRDefault="008542F4" w:rsidP="008542F4">
            <w:r w:rsidRPr="008542F4">
              <w:t xml:space="preserve">mangfoldige litterære genrer </w:t>
            </w:r>
          </w:p>
          <w:p w14:paraId="68BA7EFC" w14:textId="77777777" w:rsidR="008542F4" w:rsidRPr="008542F4" w:rsidRDefault="008542F4" w:rsidP="008542F4">
            <w:r w:rsidRPr="008542F4">
              <w:t xml:space="preserve">mindst én folkevise og én tekst af hver af følgende forfattere: Ludvig Holberg </w:t>
            </w:r>
          </w:p>
          <w:p w14:paraId="6087DD87" w14:textId="0DE27AA0" w:rsidR="008542F4" w:rsidRDefault="008542F4" w:rsidP="008542F4">
            <w:r w:rsidRPr="008542F4">
              <w:t>litteratu</w:t>
            </w:r>
            <w:r>
              <w:t>r og</w:t>
            </w:r>
            <w:r w:rsidRPr="008542F4">
              <w:t xml:space="preserve"> mediehistorie </w:t>
            </w:r>
          </w:p>
          <w:p w14:paraId="17D9CAB4" w14:textId="77777777" w:rsidR="008542F4" w:rsidRPr="008542F4" w:rsidRDefault="008542F4" w:rsidP="008542F4">
            <w:r w:rsidRPr="008542F4">
              <w:t>Film: En kongelig affære (værk)</w:t>
            </w:r>
          </w:p>
          <w:p w14:paraId="02C6989F" w14:textId="77777777" w:rsidR="008542F4" w:rsidRPr="008542F4" w:rsidRDefault="008542F4" w:rsidP="008542F4"/>
          <w:p w14:paraId="22B38F05" w14:textId="7F89CBE8" w:rsidR="002B7157" w:rsidRPr="000B64AB" w:rsidRDefault="002B7157" w:rsidP="00C15D04"/>
        </w:tc>
      </w:tr>
      <w:tr w:rsidR="002B7157" w:rsidRPr="000B64AB" w14:paraId="04995968" w14:textId="77777777" w:rsidTr="00FF7222">
        <w:tc>
          <w:tcPr>
            <w:tcW w:w="0" w:type="auto"/>
            <w:shd w:val="clear" w:color="auto" w:fill="auto"/>
          </w:tcPr>
          <w:p w14:paraId="71B1995A" w14:textId="3B1EC2F2" w:rsidR="008B75EF" w:rsidRPr="000B64AB" w:rsidRDefault="00EA0DA2" w:rsidP="00690A7B">
            <w:pPr>
              <w:rPr>
                <w:b/>
              </w:rPr>
            </w:pPr>
            <w:r>
              <w:rPr>
                <w:b/>
              </w:rPr>
              <w:t>Anvendt</w:t>
            </w:r>
            <w:r w:rsidR="002B7157">
              <w:rPr>
                <w:b/>
              </w:rPr>
              <w:t xml:space="preserve"> materiale.</w:t>
            </w:r>
          </w:p>
          <w:p w14:paraId="4554FCB1" w14:textId="77777777" w:rsidR="004B4443" w:rsidRPr="000B64AB" w:rsidRDefault="004B4443" w:rsidP="00690A7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0FE3705" w14:textId="77777777" w:rsidR="00B4467B" w:rsidRDefault="00B4467B" w:rsidP="00B4467B">
            <w:r w:rsidRPr="00B4467B">
              <w:t xml:space="preserve">Grundbog: Systime ”Brug Litteraturhistorien” </w:t>
            </w:r>
            <w:hyperlink r:id="rId9" w:history="1">
              <w:r w:rsidRPr="00B4467B">
                <w:rPr>
                  <w:rStyle w:val="Hyperlink"/>
                </w:rPr>
                <w:t>https://bl.systime.dk/index.php?id=1&amp;amp;cmd=toc</w:t>
              </w:r>
            </w:hyperlink>
          </w:p>
          <w:p w14:paraId="4241F1C1" w14:textId="77777777" w:rsidR="00B4467B" w:rsidRPr="00B4467B" w:rsidRDefault="00B4467B" w:rsidP="00B4467B">
            <w:r w:rsidRPr="00B4467B">
              <w:t xml:space="preserve">Middelalderen: slægt, ære og hævn </w:t>
            </w:r>
          </w:p>
          <w:p w14:paraId="76E45FFD" w14:textId="77777777" w:rsidR="00B4467B" w:rsidRPr="00B4467B" w:rsidRDefault="00B4467B" w:rsidP="00B4467B">
            <w:pPr>
              <w:rPr>
                <w:b/>
                <w:bCs/>
              </w:rPr>
            </w:pPr>
            <w:r w:rsidRPr="00B4467B">
              <w:rPr>
                <w:b/>
                <w:bCs/>
              </w:rPr>
              <w:t xml:space="preserve">-En familie – trailer: https://www.youtube.com/watch?v=n2uWEQFmd-Y </w:t>
            </w:r>
          </w:p>
          <w:p w14:paraId="324355D0" w14:textId="77777777" w:rsidR="00B4467B" w:rsidRPr="00B4467B" w:rsidRDefault="00B4467B" w:rsidP="00B4467B">
            <w:r w:rsidRPr="00B4467B">
              <w:t xml:space="preserve">Middelalderens samfund: et slægtssamfund </w:t>
            </w:r>
          </w:p>
          <w:p w14:paraId="5C3FCB6D" w14:textId="77777777" w:rsidR="00B4467B" w:rsidRPr="00B4467B" w:rsidRDefault="00B4467B" w:rsidP="00B4467B">
            <w:r w:rsidRPr="00B4467B">
              <w:t xml:space="preserve">Folkevisens flade personer og voldsomme temaer </w:t>
            </w:r>
          </w:p>
          <w:p w14:paraId="166BFDA6" w14:textId="77777777" w:rsidR="00B4467B" w:rsidRPr="00B4467B" w:rsidRDefault="00B4467B" w:rsidP="00B4467B">
            <w:r w:rsidRPr="00B4467B">
              <w:t xml:space="preserve">Ridderviser og trylleviser: en farlig overgang – </w:t>
            </w:r>
            <w:r w:rsidRPr="00B4467B">
              <w:rPr>
                <w:b/>
                <w:bCs/>
              </w:rPr>
              <w:t>Harpens kraft</w:t>
            </w:r>
          </w:p>
          <w:p w14:paraId="47EE961B" w14:textId="77777777" w:rsidR="00B4467B" w:rsidRPr="00B4467B" w:rsidRDefault="00B4467B" w:rsidP="00B4467B">
            <w:r w:rsidRPr="00B4467B">
              <w:t xml:space="preserve">Riddervisens ære og hævn: </w:t>
            </w:r>
            <w:r w:rsidRPr="00B4467B">
              <w:rPr>
                <w:b/>
                <w:bCs/>
              </w:rPr>
              <w:t>Torbens datter</w:t>
            </w:r>
            <w:r w:rsidRPr="00B4467B">
              <w:t xml:space="preserve"> </w:t>
            </w:r>
          </w:p>
          <w:p w14:paraId="27016A9E" w14:textId="77777777" w:rsidR="00B4467B" w:rsidRPr="00B4467B" w:rsidRDefault="00B4467B" w:rsidP="00B4467B">
            <w:r w:rsidRPr="00B4467B">
              <w:rPr>
                <w:b/>
                <w:bCs/>
                <w:u w:val="single"/>
              </w:rPr>
              <w:t>Barokken</w:t>
            </w:r>
            <w:r w:rsidRPr="00B4467B">
              <w:t xml:space="preserve">: selviscenesættelse og forfængelighed </w:t>
            </w:r>
          </w:p>
          <w:p w14:paraId="7C63FCF2" w14:textId="77777777" w:rsidR="00B4467B" w:rsidRPr="00B4467B" w:rsidRDefault="00B4467B" w:rsidP="00B4467B">
            <w:r w:rsidRPr="00B4467B">
              <w:t xml:space="preserve">Enevælde: kongemagt og selviscenesættelse </w:t>
            </w:r>
          </w:p>
          <w:p w14:paraId="22EBD00B" w14:textId="77777777" w:rsidR="00B4467B" w:rsidRPr="00B4467B" w:rsidRDefault="00B4467B" w:rsidP="00B4467B">
            <w:r w:rsidRPr="00B4467B">
              <w:t xml:space="preserve">Barokken: en litterær periode og stil </w:t>
            </w:r>
          </w:p>
          <w:p w14:paraId="4B9900D9" w14:textId="77777777" w:rsidR="00B4467B" w:rsidRPr="00B4467B" w:rsidRDefault="00B4467B" w:rsidP="00B4467B">
            <w:proofErr w:type="spellStart"/>
            <w:r w:rsidRPr="00B4467B">
              <w:t>Vanitas</w:t>
            </w:r>
            <w:proofErr w:type="spellEnd"/>
            <w:r w:rsidRPr="00B4467B">
              <w:t xml:space="preserve"> i litteraturen </w:t>
            </w:r>
          </w:p>
          <w:p w14:paraId="47C27047" w14:textId="77777777" w:rsidR="00B4467B" w:rsidRPr="00B4467B" w:rsidRDefault="00B4467B" w:rsidP="00B4467B">
            <w:pPr>
              <w:rPr>
                <w:b/>
                <w:bCs/>
              </w:rPr>
            </w:pPr>
            <w:r w:rsidRPr="00B4467B">
              <w:rPr>
                <w:b/>
                <w:bCs/>
              </w:rPr>
              <w:t xml:space="preserve">Thomas Kingo: </w:t>
            </w:r>
            <w:proofErr w:type="spellStart"/>
            <w:r w:rsidRPr="00B4467B">
              <w:rPr>
                <w:b/>
                <w:bCs/>
              </w:rPr>
              <w:t>Keed</w:t>
            </w:r>
            <w:proofErr w:type="spellEnd"/>
            <w:r w:rsidRPr="00B4467B">
              <w:rPr>
                <w:b/>
                <w:bCs/>
              </w:rPr>
              <w:t xml:space="preserve"> af verden, </w:t>
            </w:r>
            <w:proofErr w:type="spellStart"/>
            <w:r w:rsidRPr="00B4467B">
              <w:rPr>
                <w:b/>
                <w:bCs/>
              </w:rPr>
              <w:t>kier</w:t>
            </w:r>
            <w:proofErr w:type="spellEnd"/>
            <w:r w:rsidRPr="00B4467B">
              <w:rPr>
                <w:b/>
                <w:bCs/>
              </w:rPr>
              <w:t xml:space="preserve"> ad himlen</w:t>
            </w:r>
          </w:p>
          <w:p w14:paraId="095A3FC5" w14:textId="77777777" w:rsidR="00B4467B" w:rsidRPr="00B4467B" w:rsidRDefault="00B4467B" w:rsidP="00B4467B">
            <w:proofErr w:type="spellStart"/>
            <w:r w:rsidRPr="00B4467B">
              <w:t>Vanitas</w:t>
            </w:r>
            <w:proofErr w:type="spellEnd"/>
            <w:r w:rsidRPr="00B4467B">
              <w:t xml:space="preserve">: Husk, at du skal dø! </w:t>
            </w:r>
          </w:p>
          <w:p w14:paraId="664D1239" w14:textId="77777777" w:rsidR="00B4467B" w:rsidRPr="00B4467B" w:rsidRDefault="00B4467B" w:rsidP="00B4467B">
            <w:pPr>
              <w:rPr>
                <w:lang w:val="en-US"/>
              </w:rPr>
            </w:pPr>
            <w:r w:rsidRPr="00B4467B">
              <w:rPr>
                <w:lang w:val="en-US"/>
              </w:rPr>
              <w:t xml:space="preserve">Jan van Kessel: "Vanitas </w:t>
            </w:r>
            <w:proofErr w:type="spellStart"/>
            <w:r w:rsidRPr="00B4467B">
              <w:rPr>
                <w:lang w:val="en-US"/>
              </w:rPr>
              <w:t>Stilleben</w:t>
            </w:r>
            <w:proofErr w:type="spellEnd"/>
            <w:r w:rsidRPr="00B4467B">
              <w:rPr>
                <w:lang w:val="en-US"/>
              </w:rPr>
              <w:t>", 1665.National Gallery of Arts, Washington</w:t>
            </w:r>
          </w:p>
          <w:p w14:paraId="35C1149C" w14:textId="77777777" w:rsidR="00B4467B" w:rsidRPr="00B4467B" w:rsidRDefault="00B4467B" w:rsidP="00B4467B">
            <w:r w:rsidRPr="00B4467B">
              <w:rPr>
                <w:b/>
                <w:bCs/>
                <w:u w:val="single"/>
              </w:rPr>
              <w:t>Oplysningstiden</w:t>
            </w:r>
            <w:r w:rsidRPr="00B4467B">
              <w:t xml:space="preserve">: </w:t>
            </w:r>
          </w:p>
          <w:p w14:paraId="4B4080D5" w14:textId="77777777" w:rsidR="00B4467B" w:rsidRPr="00B4467B" w:rsidRDefault="00B4467B" w:rsidP="00B4467B">
            <w:r w:rsidRPr="00B4467B">
              <w:t>nar og norm, druk og ædruelighed p133 Info</w:t>
            </w:r>
          </w:p>
          <w:p w14:paraId="049B5542" w14:textId="77777777" w:rsidR="00B4467B" w:rsidRPr="00B4467B" w:rsidRDefault="00B4467B" w:rsidP="00B4467B">
            <w:r w:rsidRPr="00B4467B">
              <w:t xml:space="preserve">Oplysningen: fornuftens tidsalder </w:t>
            </w:r>
          </w:p>
          <w:p w14:paraId="56226B57" w14:textId="77777777" w:rsidR="00B4467B" w:rsidRPr="00B4467B" w:rsidRDefault="00B4467B" w:rsidP="00B4467B">
            <w:r w:rsidRPr="00B4467B">
              <w:rPr>
                <w:b/>
                <w:bCs/>
              </w:rPr>
              <w:lastRenderedPageBreak/>
              <w:t>Joseph Wright</w:t>
            </w:r>
            <w:r w:rsidRPr="00B4467B">
              <w:t xml:space="preserve"> (1734-1797) var både maler og "mand af videnskaben". På maleriet fra 1768 demonstreres et forsøg: "</w:t>
            </w:r>
            <w:r w:rsidRPr="00B4467B">
              <w:rPr>
                <w:b/>
                <w:bCs/>
              </w:rPr>
              <w:t>Experiment on a Bird in the Air Pump</w:t>
            </w:r>
            <w:r w:rsidRPr="00B4467B">
              <w:t>". Naturfilosoffen som udfører eksperimentet, bestemmer hvor meget eller hvor lidt ilt fuglen får i luftpumpen. National Gallery, London</w:t>
            </w:r>
          </w:p>
          <w:p w14:paraId="017CC273" w14:textId="77777777" w:rsidR="00B4467B" w:rsidRPr="00B4467B" w:rsidRDefault="00B4467B" w:rsidP="00B4467B">
            <w:r w:rsidRPr="00B4467B">
              <w:t>Idealer om fremskridt og frihed p168 Info</w:t>
            </w:r>
          </w:p>
          <w:p w14:paraId="2A3C6116" w14:textId="55D8CC50" w:rsidR="00B4467B" w:rsidRPr="00B4467B" w:rsidRDefault="00B4467B" w:rsidP="00B4467B">
            <w:pPr>
              <w:rPr>
                <w:b/>
                <w:bCs/>
              </w:rPr>
            </w:pPr>
            <w:r w:rsidRPr="00B4467B">
              <w:rPr>
                <w:b/>
                <w:bCs/>
              </w:rPr>
              <w:t>Film: En kongelig affære</w:t>
            </w:r>
            <w:r w:rsidR="008542F4">
              <w:rPr>
                <w:b/>
                <w:bCs/>
              </w:rPr>
              <w:t xml:space="preserve"> (værk)</w:t>
            </w:r>
          </w:p>
          <w:p w14:paraId="69656261" w14:textId="77777777" w:rsidR="00B4467B" w:rsidRPr="00B4467B" w:rsidRDefault="00B4467B" w:rsidP="00B4467B">
            <w:r w:rsidRPr="00B4467B">
              <w:t>Ludvig Holberg: repræsentant for oplysningens tanker i Danmark p167 Info</w:t>
            </w:r>
          </w:p>
          <w:p w14:paraId="717C2353" w14:textId="77777777" w:rsidR="00B4467B" w:rsidRPr="00B4467B" w:rsidRDefault="00B4467B" w:rsidP="00B4467B">
            <w:r w:rsidRPr="00B4467B">
              <w:t xml:space="preserve">Hvorfor drikker Jeppe? </w:t>
            </w:r>
          </w:p>
          <w:p w14:paraId="426427E1" w14:textId="77777777" w:rsidR="00B4467B" w:rsidRPr="00B4467B" w:rsidRDefault="00B4467B" w:rsidP="00B4467B">
            <w:pPr>
              <w:rPr>
                <w:b/>
                <w:bCs/>
              </w:rPr>
            </w:pPr>
            <w:r w:rsidRPr="00B4467B">
              <w:rPr>
                <w:b/>
                <w:bCs/>
              </w:rPr>
              <w:t>Holberg: Jeppe på Bjerget 1. og 5. akt</w:t>
            </w:r>
          </w:p>
          <w:p w14:paraId="175ABEFA" w14:textId="77777777" w:rsidR="00B4467B" w:rsidRPr="00B4467B" w:rsidRDefault="00B4467B" w:rsidP="00B4467B">
            <w:pPr>
              <w:rPr>
                <w:b/>
                <w:bCs/>
              </w:rPr>
            </w:pPr>
            <w:r w:rsidRPr="00B4467B">
              <w:rPr>
                <w:b/>
                <w:bCs/>
              </w:rPr>
              <w:t>EPISTEL 91</w:t>
            </w:r>
          </w:p>
          <w:p w14:paraId="0F5D474D" w14:textId="77777777" w:rsidR="00B4467B" w:rsidRPr="00B4467B" w:rsidRDefault="00B4467B" w:rsidP="00B4467B">
            <w:pPr>
              <w:rPr>
                <w:b/>
                <w:bCs/>
              </w:rPr>
            </w:pPr>
            <w:r w:rsidRPr="00B4467B">
              <w:rPr>
                <w:b/>
                <w:bCs/>
                <w:u w:val="single"/>
              </w:rPr>
              <w:t>Pietismen</w:t>
            </w:r>
            <w:r w:rsidRPr="00B4467B">
              <w:rPr>
                <w:b/>
                <w:bCs/>
              </w:rPr>
              <w:t>:</w:t>
            </w:r>
          </w:p>
          <w:p w14:paraId="08851D95" w14:textId="77777777" w:rsidR="00B4467B" w:rsidRPr="00B4467B" w:rsidRDefault="00B4467B" w:rsidP="00B4467B">
            <w:r w:rsidRPr="00B4467B">
              <w:t>Brorson: Jesus’ brud - Hvorledes skal jeg møde og favne dig, min skat?</w:t>
            </w:r>
          </w:p>
          <w:p w14:paraId="75CC90FA" w14:textId="77777777" w:rsidR="00B4467B" w:rsidRPr="00B4467B" w:rsidRDefault="00B4467B" w:rsidP="00B4467B">
            <w:pPr>
              <w:rPr>
                <w:b/>
                <w:bCs/>
                <w:u w:val="single"/>
              </w:rPr>
            </w:pPr>
          </w:p>
          <w:p w14:paraId="43E2BB55" w14:textId="77777777" w:rsidR="00B4467B" w:rsidRPr="00B4467B" w:rsidRDefault="00B4467B" w:rsidP="00B4467B"/>
          <w:p w14:paraId="6C399719" w14:textId="77777777" w:rsidR="00B4467B" w:rsidRPr="00B4467B" w:rsidRDefault="00B4467B" w:rsidP="00B4467B">
            <w:r w:rsidRPr="00B4467B">
              <w:t>Supplerende stof:</w:t>
            </w:r>
          </w:p>
          <w:p w14:paraId="78669782" w14:textId="529BB49B" w:rsidR="00B4467B" w:rsidRPr="00B4467B" w:rsidRDefault="00B4467B" w:rsidP="00B4467B">
            <w:r w:rsidRPr="00B4467B">
              <w:t xml:space="preserve">Kingos hyldestdigte til de kongelige p282 </w:t>
            </w:r>
          </w:p>
          <w:p w14:paraId="05A31793" w14:textId="77777777" w:rsidR="00B4467B" w:rsidRDefault="00B4467B" w:rsidP="00B4467B"/>
          <w:p w14:paraId="1D7C3D22" w14:textId="77777777" w:rsidR="00B4467B" w:rsidRPr="00B4467B" w:rsidRDefault="00B4467B" w:rsidP="00B4467B"/>
          <w:p w14:paraId="686EFAD3" w14:textId="3812B6DE" w:rsidR="008B75EF" w:rsidRPr="000B64AB" w:rsidRDefault="008B75EF" w:rsidP="00EA0DA2"/>
        </w:tc>
      </w:tr>
      <w:tr w:rsidR="002B7157" w:rsidRPr="000B64AB" w14:paraId="521B443F" w14:textId="77777777" w:rsidTr="00FF7222">
        <w:tc>
          <w:tcPr>
            <w:tcW w:w="0" w:type="auto"/>
            <w:shd w:val="clear" w:color="auto" w:fill="auto"/>
          </w:tcPr>
          <w:p w14:paraId="62EFD997" w14:textId="4925078C" w:rsidR="008B75EF" w:rsidRPr="000B64AB" w:rsidRDefault="00730015" w:rsidP="00690A7B">
            <w:p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8B75EF"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267B6799" w14:textId="6D99D8E7" w:rsidR="008B75EF" w:rsidRPr="000B64AB" w:rsidRDefault="008542F4" w:rsidP="00690A7B">
            <w:r>
              <w:t>K</w:t>
            </w:r>
            <w:r w:rsidR="008B75EF" w:rsidRPr="000B64AB">
              <w:t>lasseundervisning</w:t>
            </w:r>
            <w:r w:rsidR="00730015">
              <w:t>,</w:t>
            </w:r>
            <w:r w:rsidR="008D6FCA">
              <w:t xml:space="preserve"> </w:t>
            </w:r>
            <w:r w:rsidR="004B4443" w:rsidRPr="000B64AB">
              <w:t>skriftligt arbejde</w:t>
            </w:r>
            <w:r w:rsidR="00730015">
              <w:t>,</w:t>
            </w:r>
            <w:r w:rsidR="00BC784D">
              <w:t xml:space="preserve"> </w:t>
            </w:r>
            <w:r>
              <w:t>gruppearbejde</w:t>
            </w:r>
          </w:p>
          <w:p w14:paraId="67422814" w14:textId="77777777" w:rsidR="000B4186" w:rsidRPr="000B64AB" w:rsidRDefault="000B4186" w:rsidP="00690A7B"/>
          <w:p w14:paraId="70087CC0" w14:textId="77777777" w:rsidR="000B4186" w:rsidRPr="000B64AB" w:rsidRDefault="000B4186" w:rsidP="00690A7B"/>
          <w:p w14:paraId="10A6CAC3" w14:textId="77777777" w:rsidR="00B42DC1" w:rsidRPr="000B64AB" w:rsidRDefault="00B42DC1" w:rsidP="00690A7B"/>
          <w:p w14:paraId="69BD5BCD" w14:textId="77777777" w:rsidR="004B4443" w:rsidRPr="000B64AB" w:rsidRDefault="004B4443" w:rsidP="00690A7B"/>
          <w:p w14:paraId="2077B3D2" w14:textId="77777777" w:rsidR="004B4443" w:rsidRPr="000B64AB" w:rsidRDefault="004B4443" w:rsidP="00690A7B"/>
          <w:p w14:paraId="2B3A4BCB" w14:textId="77777777" w:rsidR="004B4443" w:rsidRPr="000B64AB" w:rsidRDefault="004B4443" w:rsidP="00690A7B"/>
          <w:p w14:paraId="767A6FAD" w14:textId="77777777" w:rsidR="004B4443" w:rsidRPr="000B64AB" w:rsidRDefault="004B4443" w:rsidP="00690A7B"/>
        </w:tc>
      </w:tr>
    </w:tbl>
    <w:p w14:paraId="7B15FD39" w14:textId="7FAED3E0" w:rsidR="008542F4" w:rsidRDefault="008542F4" w:rsidP="00F431D1"/>
    <w:p w14:paraId="71033B0C" w14:textId="77777777" w:rsidR="008542F4" w:rsidRDefault="008542F4">
      <w:pPr>
        <w:spacing w:line="240" w:lineRule="auto"/>
      </w:pPr>
      <w:r>
        <w:br w:type="page"/>
      </w:r>
    </w:p>
    <w:p w14:paraId="3E35DCA2" w14:textId="77777777" w:rsidR="008542F4" w:rsidRPr="000B64AB" w:rsidRDefault="008542F4" w:rsidP="008542F4">
      <w:pPr>
        <w:rPr>
          <w:b/>
          <w:color w:val="44546A"/>
          <w:sz w:val="28"/>
          <w:szCs w:val="28"/>
        </w:rPr>
      </w:pPr>
      <w:r w:rsidRPr="000B64AB">
        <w:rPr>
          <w:b/>
          <w:color w:val="44546A"/>
          <w:sz w:val="28"/>
          <w:szCs w:val="28"/>
        </w:rPr>
        <w:lastRenderedPageBreak/>
        <w:t xml:space="preserve">Beskrivelse af det enkelte undervisningsforløb </w:t>
      </w:r>
    </w:p>
    <w:p w14:paraId="335E1742" w14:textId="1B6AFE02" w:rsidR="008542F4" w:rsidRPr="000B64AB" w:rsidRDefault="008542F4" w:rsidP="008542F4">
      <w:pPr>
        <w:rPr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10"/>
        <w:gridCol w:w="8218"/>
      </w:tblGrid>
      <w:tr w:rsidR="00FD6622" w:rsidRPr="000B64AB" w14:paraId="146E813C" w14:textId="77777777" w:rsidTr="00E5731B">
        <w:tc>
          <w:tcPr>
            <w:tcW w:w="0" w:type="auto"/>
            <w:shd w:val="clear" w:color="auto" w:fill="auto"/>
          </w:tcPr>
          <w:p w14:paraId="3BAF01BD" w14:textId="316F71BC" w:rsidR="008542F4" w:rsidRPr="000B64AB" w:rsidRDefault="008542F4" w:rsidP="00E5731B">
            <w:pPr>
              <w:rPr>
                <w:b/>
              </w:rPr>
            </w:pPr>
            <w:r>
              <w:rPr>
                <w:b/>
              </w:rPr>
              <w:t>Forløb</w:t>
            </w:r>
            <w:r w:rsidRPr="000B64AB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</w:p>
          <w:p w14:paraId="43E2836E" w14:textId="77777777" w:rsidR="008542F4" w:rsidRPr="000B64AB" w:rsidRDefault="008542F4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3D8EFA5" w14:textId="0827A517" w:rsidR="008542F4" w:rsidRPr="000B64AB" w:rsidRDefault="008542F4" w:rsidP="00E5731B">
            <w:r w:rsidRPr="008542F4">
              <w:t>Billed- og reklameanalyse</w:t>
            </w:r>
          </w:p>
        </w:tc>
      </w:tr>
      <w:tr w:rsidR="00FD6622" w:rsidRPr="000B64AB" w14:paraId="0A9F8CA8" w14:textId="77777777" w:rsidTr="00E5731B">
        <w:tc>
          <w:tcPr>
            <w:tcW w:w="0" w:type="auto"/>
            <w:shd w:val="clear" w:color="auto" w:fill="auto"/>
          </w:tcPr>
          <w:p w14:paraId="6E608AAC" w14:textId="77777777" w:rsidR="008542F4" w:rsidRPr="000B64AB" w:rsidRDefault="008542F4" w:rsidP="00E5731B">
            <w:pPr>
              <w:rPr>
                <w:b/>
              </w:rPr>
            </w:pPr>
            <w:r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23B28B4" w14:textId="0E9ABF6D" w:rsidR="008542F4" w:rsidRPr="000B64AB" w:rsidRDefault="00FD6622" w:rsidP="00E5731B"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Forløbet er afviklet i forbindelse med et flerfagligt forløb ”kultur, marked og kommunikation) med fokus på reklamefilm og trykte reklamer – herunder billedanalyse. Der har været fokus på denotation og konnotation samt tekstligt niveau samt på retoriske virkemidler og reklametyper, storytelling  </w:t>
            </w:r>
          </w:p>
          <w:p w14:paraId="12957469" w14:textId="77777777" w:rsidR="008542F4" w:rsidRPr="000B64AB" w:rsidRDefault="008542F4" w:rsidP="00E5731B"/>
        </w:tc>
      </w:tr>
      <w:tr w:rsidR="00FD6622" w:rsidRPr="000B64AB" w14:paraId="79638899" w14:textId="77777777" w:rsidTr="00E5731B">
        <w:tc>
          <w:tcPr>
            <w:tcW w:w="0" w:type="auto"/>
            <w:shd w:val="clear" w:color="auto" w:fill="auto"/>
          </w:tcPr>
          <w:p w14:paraId="25E3B876" w14:textId="77777777" w:rsidR="008542F4" w:rsidRPr="000B64AB" w:rsidRDefault="008542F4" w:rsidP="00E5731B">
            <w:pPr>
              <w:rPr>
                <w:b/>
              </w:rPr>
            </w:pPr>
            <w:r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3F332DA" w14:textId="77777777" w:rsidR="008542F4" w:rsidRPr="008542F4" w:rsidRDefault="008542F4" w:rsidP="008542F4">
            <w:pPr>
              <w:pStyle w:val="Listeafsnit"/>
              <w:numPr>
                <w:ilvl w:val="0"/>
                <w:numId w:val="12"/>
              </w:numPr>
            </w:pPr>
            <w:r w:rsidRPr="008542F4">
              <w:t xml:space="preserve">analysere og vurdere ikke-fiktive tekster </w:t>
            </w:r>
          </w:p>
          <w:p w14:paraId="43F28F31" w14:textId="77777777" w:rsidR="008542F4" w:rsidRPr="008542F4" w:rsidRDefault="008542F4" w:rsidP="008542F4">
            <w:pPr>
              <w:pStyle w:val="Listeafsnit"/>
              <w:numPr>
                <w:ilvl w:val="0"/>
                <w:numId w:val="12"/>
              </w:numPr>
            </w:pPr>
            <w:r w:rsidRPr="008542F4">
              <w:t xml:space="preserve">perspektivere tekster ud fra viden om fagets stofområder og viden om kulturelle, æstetiske, historiske, almenmenneskelige, samfundsmæssige, internationale, merkantile og erhvervsrelaterede sammenhænge </w:t>
            </w:r>
          </w:p>
          <w:p w14:paraId="0C6AD469" w14:textId="77777777" w:rsidR="008542F4" w:rsidRPr="000B64AB" w:rsidRDefault="008542F4" w:rsidP="00FD6622">
            <w:pPr>
              <w:pStyle w:val="Listeafsnit"/>
              <w:ind w:left="720"/>
            </w:pPr>
          </w:p>
        </w:tc>
      </w:tr>
      <w:tr w:rsidR="00FD6622" w:rsidRPr="000B64AB" w14:paraId="0696BE08" w14:textId="77777777" w:rsidTr="00E5731B">
        <w:tc>
          <w:tcPr>
            <w:tcW w:w="0" w:type="auto"/>
            <w:shd w:val="clear" w:color="auto" w:fill="auto"/>
          </w:tcPr>
          <w:p w14:paraId="7A7C4838" w14:textId="77777777" w:rsidR="008542F4" w:rsidRPr="000B64AB" w:rsidRDefault="008542F4" w:rsidP="00E5731B">
            <w:pPr>
              <w:rPr>
                <w:b/>
              </w:rPr>
            </w:pPr>
            <w:r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5A00F92" w14:textId="740C5F51" w:rsidR="00FD6622" w:rsidRPr="00FD6622" w:rsidRDefault="00FD6622" w:rsidP="00FD6622">
            <w:r>
              <w:t>M</w:t>
            </w:r>
            <w:r w:rsidRPr="00FD6622">
              <w:t xml:space="preserve">edieanalytiske </w:t>
            </w:r>
            <w:r>
              <w:t xml:space="preserve">(reklamer og billedanalysebegreber) </w:t>
            </w:r>
            <w:r w:rsidRPr="00FD6622">
              <w:t xml:space="preserve">begreber og metoder </w:t>
            </w:r>
          </w:p>
          <w:p w14:paraId="76D93A19" w14:textId="77777777" w:rsidR="008542F4" w:rsidRPr="000B64AB" w:rsidRDefault="008542F4" w:rsidP="00FD6622"/>
        </w:tc>
      </w:tr>
      <w:tr w:rsidR="00FD6622" w:rsidRPr="000B64AB" w14:paraId="64936CE4" w14:textId="77777777" w:rsidTr="00E5731B">
        <w:tc>
          <w:tcPr>
            <w:tcW w:w="0" w:type="auto"/>
            <w:shd w:val="clear" w:color="auto" w:fill="auto"/>
          </w:tcPr>
          <w:p w14:paraId="6004F094" w14:textId="77777777" w:rsidR="008542F4" w:rsidRPr="000B64AB" w:rsidRDefault="008542F4" w:rsidP="00E5731B">
            <w:pPr>
              <w:rPr>
                <w:b/>
              </w:rPr>
            </w:pPr>
            <w:r>
              <w:rPr>
                <w:b/>
              </w:rPr>
              <w:t>Anvendt materiale.</w:t>
            </w:r>
          </w:p>
          <w:p w14:paraId="388E3608" w14:textId="77777777" w:rsidR="008542F4" w:rsidRPr="000B64AB" w:rsidRDefault="008542F4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7CBDABD" w14:textId="77777777" w:rsidR="00FD6622" w:rsidRPr="00FD6622" w:rsidRDefault="00FD6622" w:rsidP="00FD6622">
            <w:r w:rsidRPr="00FD6622">
              <w:t>Systime: Ole Schultz: Håndbog til dansk – sprog – litteratur og medier. Systime:</w:t>
            </w:r>
          </w:p>
          <w:p w14:paraId="32934B78" w14:textId="77777777" w:rsidR="00FD6622" w:rsidRPr="00FD6622" w:rsidRDefault="00FD6622" w:rsidP="00FD6622">
            <w:r w:rsidRPr="00FD6622">
              <w:t>Billeder er mange ting</w:t>
            </w:r>
            <w:r w:rsidRPr="00FD6622">
              <w:tab/>
            </w:r>
          </w:p>
          <w:p w14:paraId="57C30705" w14:textId="77777777" w:rsidR="00FD6622" w:rsidRPr="00FD6622" w:rsidRDefault="00FD6622" w:rsidP="00FD6622">
            <w:r w:rsidRPr="00FD6622">
              <w:t>Tre trin i billedanalysen</w:t>
            </w:r>
            <w:r w:rsidRPr="00FD6622">
              <w:tab/>
            </w:r>
          </w:p>
          <w:p w14:paraId="6FF12F25" w14:textId="77777777" w:rsidR="00FD6622" w:rsidRPr="00FD6622" w:rsidRDefault="00FD6622" w:rsidP="00FD6622">
            <w:r w:rsidRPr="00FD6622">
              <w:t>Kontekstens betydning</w:t>
            </w:r>
            <w:r w:rsidRPr="00FD6622">
              <w:tab/>
            </w:r>
          </w:p>
          <w:p w14:paraId="12AA809A" w14:textId="77777777" w:rsidR="00FD6622" w:rsidRPr="00FD6622" w:rsidRDefault="00FD6622" w:rsidP="00FD6622">
            <w:r w:rsidRPr="00FD6622">
              <w:t>Krop og fremtræden</w:t>
            </w:r>
            <w:r w:rsidRPr="00FD6622">
              <w:tab/>
            </w:r>
          </w:p>
          <w:p w14:paraId="321445A0" w14:textId="77777777" w:rsidR="00FD6622" w:rsidRPr="00FD6622" w:rsidRDefault="00FD6622" w:rsidP="00FD6622">
            <w:r w:rsidRPr="00FD6622">
              <w:t>Billedsproget</w:t>
            </w:r>
            <w:r w:rsidRPr="00FD6622">
              <w:tab/>
            </w:r>
          </w:p>
          <w:p w14:paraId="4EBFCF02" w14:textId="77777777" w:rsidR="00FD6622" w:rsidRPr="00FD6622" w:rsidRDefault="00FD6622" w:rsidP="00FD6622">
            <w:r w:rsidRPr="00FD6622">
              <w:t>Retoriske billeder</w:t>
            </w:r>
            <w:r w:rsidRPr="00FD6622">
              <w:tab/>
            </w:r>
          </w:p>
          <w:p w14:paraId="2F756F4C" w14:textId="77777777" w:rsidR="00FD6622" w:rsidRPr="00FD6622" w:rsidRDefault="00FD6622" w:rsidP="00FD6622">
            <w:r w:rsidRPr="00FD6622">
              <w:t>Reklamer</w:t>
            </w:r>
            <w:r w:rsidRPr="00FD6622">
              <w:tab/>
            </w:r>
          </w:p>
          <w:p w14:paraId="473B7BD8" w14:textId="77777777" w:rsidR="00FD6622" w:rsidRPr="00FD6622" w:rsidRDefault="00FD6622" w:rsidP="00FD6622">
            <w:proofErr w:type="spellStart"/>
            <w:r w:rsidRPr="00FD6622">
              <w:t>Laswells</w:t>
            </w:r>
            <w:proofErr w:type="spellEnd"/>
            <w:r w:rsidRPr="00FD6622">
              <w:t xml:space="preserve"> kommunikationsmodel</w:t>
            </w:r>
            <w:r w:rsidRPr="00FD6622">
              <w:tab/>
            </w:r>
          </w:p>
          <w:p w14:paraId="500AE103" w14:textId="77777777" w:rsidR="00FD6622" w:rsidRPr="00FD6622" w:rsidRDefault="00FD6622" w:rsidP="00FD6622">
            <w:r w:rsidRPr="00FD6622">
              <w:t>Medie</w:t>
            </w:r>
            <w:r w:rsidRPr="00FD6622">
              <w:tab/>
            </w:r>
          </w:p>
          <w:p w14:paraId="4C671E3C" w14:textId="77777777" w:rsidR="00FD6622" w:rsidRPr="00FD6622" w:rsidRDefault="00FD6622" w:rsidP="00FD6622">
            <w:r w:rsidRPr="00FD6622">
              <w:t>Reklamefilm</w:t>
            </w:r>
            <w:r w:rsidRPr="00FD6622">
              <w:tab/>
            </w:r>
          </w:p>
          <w:p w14:paraId="2AFFBE16" w14:textId="77777777" w:rsidR="00FD6622" w:rsidRPr="00FD6622" w:rsidRDefault="00FD6622" w:rsidP="00FD6622">
            <w:r w:rsidRPr="00FD6622">
              <w:t>Billedanalyse</w:t>
            </w:r>
            <w:r w:rsidRPr="00FD6622">
              <w:tab/>
            </w:r>
          </w:p>
          <w:p w14:paraId="302C271D" w14:textId="13366353" w:rsidR="00FD6622" w:rsidRPr="00FD6622" w:rsidRDefault="00FD6622" w:rsidP="00FD6622">
            <w:r w:rsidRPr="00FD6622">
              <w:t xml:space="preserve"> Medieanalyse af trykte reklamer</w:t>
            </w:r>
          </w:p>
          <w:p w14:paraId="62D8A2BD" w14:textId="77777777" w:rsidR="008542F4" w:rsidRPr="00B4467B" w:rsidRDefault="008542F4" w:rsidP="00E5731B">
            <w:pPr>
              <w:rPr>
                <w:b/>
                <w:bCs/>
                <w:u w:val="single"/>
              </w:rPr>
            </w:pPr>
          </w:p>
          <w:p w14:paraId="2BE818DC" w14:textId="77777777" w:rsidR="008542F4" w:rsidRPr="00B4467B" w:rsidRDefault="008542F4" w:rsidP="00E5731B"/>
          <w:p w14:paraId="7A521DC7" w14:textId="77777777" w:rsidR="008542F4" w:rsidRDefault="008542F4" w:rsidP="00E5731B"/>
          <w:p w14:paraId="3B4D519B" w14:textId="77777777" w:rsidR="008542F4" w:rsidRPr="00B4467B" w:rsidRDefault="008542F4" w:rsidP="00E5731B"/>
          <w:p w14:paraId="204079F5" w14:textId="77777777" w:rsidR="008542F4" w:rsidRPr="000B64AB" w:rsidRDefault="008542F4" w:rsidP="00E5731B"/>
        </w:tc>
      </w:tr>
      <w:tr w:rsidR="00FD6622" w:rsidRPr="000B64AB" w14:paraId="07A67CE4" w14:textId="77777777" w:rsidTr="00E5731B">
        <w:tc>
          <w:tcPr>
            <w:tcW w:w="0" w:type="auto"/>
            <w:shd w:val="clear" w:color="auto" w:fill="auto"/>
          </w:tcPr>
          <w:p w14:paraId="06C54C36" w14:textId="77777777" w:rsidR="008542F4" w:rsidRPr="000B64AB" w:rsidRDefault="008542F4" w:rsidP="00E5731B">
            <w:pPr>
              <w:rPr>
                <w:b/>
              </w:rPr>
            </w:pPr>
            <w:r>
              <w:rPr>
                <w:b/>
              </w:rPr>
              <w:t>A</w:t>
            </w:r>
            <w:r w:rsidRPr="000B64AB">
              <w:rPr>
                <w:b/>
              </w:rPr>
              <w:t>rbejdsformer</w:t>
            </w:r>
          </w:p>
        </w:tc>
        <w:tc>
          <w:tcPr>
            <w:tcW w:w="0" w:type="auto"/>
            <w:shd w:val="clear" w:color="auto" w:fill="auto"/>
          </w:tcPr>
          <w:p w14:paraId="5A095DE0" w14:textId="77777777" w:rsidR="008542F4" w:rsidRPr="000B64AB" w:rsidRDefault="008542F4" w:rsidP="00E5731B">
            <w:r>
              <w:t>K</w:t>
            </w:r>
            <w:r w:rsidRPr="000B64AB">
              <w:t>lasseundervisning</w:t>
            </w:r>
            <w:r>
              <w:t xml:space="preserve">, </w:t>
            </w:r>
            <w:r w:rsidRPr="000B64AB">
              <w:t>skriftligt arbejde</w:t>
            </w:r>
            <w:r>
              <w:t>, gruppearbejde</w:t>
            </w:r>
          </w:p>
          <w:p w14:paraId="3463454C" w14:textId="77777777" w:rsidR="008542F4" w:rsidRPr="000B64AB" w:rsidRDefault="008542F4" w:rsidP="00E5731B"/>
          <w:p w14:paraId="5F66562A" w14:textId="77777777" w:rsidR="008542F4" w:rsidRPr="000B64AB" w:rsidRDefault="008542F4" w:rsidP="00E5731B"/>
          <w:p w14:paraId="74047620" w14:textId="77777777" w:rsidR="008542F4" w:rsidRPr="000B64AB" w:rsidRDefault="008542F4" w:rsidP="00E5731B"/>
          <w:p w14:paraId="6A34A6E7" w14:textId="77777777" w:rsidR="008542F4" w:rsidRPr="000B64AB" w:rsidRDefault="008542F4" w:rsidP="00E5731B"/>
          <w:p w14:paraId="00F3E0BC" w14:textId="77777777" w:rsidR="008542F4" w:rsidRPr="000B64AB" w:rsidRDefault="008542F4" w:rsidP="00E5731B"/>
          <w:p w14:paraId="27014698" w14:textId="77777777" w:rsidR="008542F4" w:rsidRPr="000B64AB" w:rsidRDefault="008542F4" w:rsidP="00E5731B"/>
          <w:p w14:paraId="76FDF4D5" w14:textId="77777777" w:rsidR="008542F4" w:rsidRPr="000B64AB" w:rsidRDefault="008542F4" w:rsidP="00E5731B"/>
        </w:tc>
      </w:tr>
    </w:tbl>
    <w:p w14:paraId="1911E91C" w14:textId="77777777" w:rsidR="008542F4" w:rsidRPr="000B64AB" w:rsidRDefault="008542F4" w:rsidP="008542F4"/>
    <w:p w14:paraId="25EC9221" w14:textId="487E5A6A" w:rsidR="00FD6622" w:rsidRDefault="00FD6622">
      <w:pPr>
        <w:spacing w:line="240" w:lineRule="auto"/>
      </w:pPr>
      <w:r>
        <w:br w:type="page"/>
      </w:r>
    </w:p>
    <w:p w14:paraId="11474773" w14:textId="77777777" w:rsidR="00FD6622" w:rsidRPr="00FD6622" w:rsidRDefault="00FD6622" w:rsidP="00FD6622">
      <w:pPr>
        <w:rPr>
          <w:b/>
        </w:rPr>
      </w:pPr>
      <w:r w:rsidRPr="00FD6622">
        <w:rPr>
          <w:b/>
        </w:rPr>
        <w:lastRenderedPageBreak/>
        <w:t xml:space="preserve">Beskrivelse af det enkelte undervisningsforløb </w:t>
      </w:r>
    </w:p>
    <w:p w14:paraId="768CB3BB" w14:textId="77777777" w:rsidR="00FD6622" w:rsidRPr="00FD6622" w:rsidRDefault="00FD6622" w:rsidP="00FD662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53"/>
        <w:gridCol w:w="7975"/>
      </w:tblGrid>
      <w:tr w:rsidR="00FD6622" w:rsidRPr="00FD6622" w14:paraId="3665BD8E" w14:textId="77777777" w:rsidTr="00E5731B">
        <w:tc>
          <w:tcPr>
            <w:tcW w:w="0" w:type="auto"/>
            <w:shd w:val="clear" w:color="auto" w:fill="auto"/>
          </w:tcPr>
          <w:p w14:paraId="0ED80C8A" w14:textId="0AC29D2D" w:rsidR="00FD6622" w:rsidRPr="00FD6622" w:rsidRDefault="00FD6622" w:rsidP="00FD6622">
            <w:pPr>
              <w:rPr>
                <w:b/>
              </w:rPr>
            </w:pPr>
            <w:r w:rsidRPr="00FD6622">
              <w:rPr>
                <w:b/>
              </w:rPr>
              <w:t xml:space="preserve">Forløb </w:t>
            </w:r>
            <w:r>
              <w:rPr>
                <w:b/>
              </w:rPr>
              <w:t>3</w:t>
            </w:r>
          </w:p>
          <w:p w14:paraId="1165CA80" w14:textId="77777777" w:rsidR="00FD6622" w:rsidRPr="00FD6622" w:rsidRDefault="00FD6622" w:rsidP="00FD662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916451A" w14:textId="03B2B320" w:rsidR="00FD6622" w:rsidRPr="00FD6622" w:rsidRDefault="00FD6622" w:rsidP="00FD6622">
            <w:r w:rsidRPr="00FD6622">
              <w:t>Litteraturhistorisk forlø</w:t>
            </w:r>
            <w:r>
              <w:t>b - R</w:t>
            </w:r>
            <w:r w:rsidRPr="00FD6622">
              <w:t>omantikken</w:t>
            </w:r>
          </w:p>
        </w:tc>
      </w:tr>
      <w:tr w:rsidR="00FD6622" w:rsidRPr="00FD6622" w14:paraId="0CD146EC" w14:textId="77777777" w:rsidTr="00E5731B">
        <w:tc>
          <w:tcPr>
            <w:tcW w:w="0" w:type="auto"/>
            <w:shd w:val="clear" w:color="auto" w:fill="auto"/>
          </w:tcPr>
          <w:p w14:paraId="7825B285" w14:textId="77777777" w:rsidR="00FD6622" w:rsidRPr="00FD6622" w:rsidRDefault="00FD6622" w:rsidP="00FD6622">
            <w:pPr>
              <w:rPr>
                <w:b/>
              </w:rPr>
            </w:pPr>
            <w:r w:rsidRPr="00FD6622"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93E9286" w14:textId="486BEDF6" w:rsidR="00FD6622" w:rsidRDefault="00563515" w:rsidP="00FD6622">
            <w:r>
              <w:t xml:space="preserve">Vi har fokuseret på at få præsenteret de forskellige grene af romantikkens litteratur gennem få udvalgte forfattere og tekster. </w:t>
            </w:r>
          </w:p>
          <w:p w14:paraId="38DC6BC2" w14:textId="6C66D745" w:rsidR="00563515" w:rsidRPr="00FD6622" w:rsidRDefault="00563515" w:rsidP="00FD6622">
            <w:r>
              <w:t>Vi har arbejdet med tekstanalytiske begreber samt perspektiverende inddragelse af romantikkens tankegang</w:t>
            </w:r>
          </w:p>
          <w:p w14:paraId="50880269" w14:textId="77777777" w:rsidR="00FD6622" w:rsidRPr="00FD6622" w:rsidRDefault="00FD6622" w:rsidP="00FD6622"/>
        </w:tc>
      </w:tr>
      <w:tr w:rsidR="00FD6622" w:rsidRPr="00FD6622" w14:paraId="12D271A0" w14:textId="77777777" w:rsidTr="00E5731B">
        <w:tc>
          <w:tcPr>
            <w:tcW w:w="0" w:type="auto"/>
            <w:shd w:val="clear" w:color="auto" w:fill="auto"/>
          </w:tcPr>
          <w:p w14:paraId="539A77DE" w14:textId="77777777" w:rsidR="00FD6622" w:rsidRPr="00FD6622" w:rsidRDefault="00FD6622" w:rsidP="00FD6622">
            <w:pPr>
              <w:rPr>
                <w:b/>
              </w:rPr>
            </w:pPr>
            <w:r w:rsidRPr="00FD6622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6A86225" w14:textId="77777777" w:rsidR="00563515" w:rsidRPr="00563515" w:rsidRDefault="00563515" w:rsidP="00563515">
            <w:r w:rsidRPr="00563515">
              <w:t xml:space="preserve">anvende forskellige mundtlige og skriftlige fremstillingsformer formålsbestemt og genrebevidst, herunder redegøre, kommentere, argumentere, diskutere, vurdere og reflektere </w:t>
            </w:r>
          </w:p>
          <w:p w14:paraId="04C9D879" w14:textId="41E9833E" w:rsidR="00563515" w:rsidRDefault="00563515" w:rsidP="00563515">
            <w:r w:rsidRPr="00563515">
              <w:t xml:space="preserve">analysere og fortolke fiktive tekster </w:t>
            </w:r>
          </w:p>
          <w:p w14:paraId="03BAC59D" w14:textId="77777777" w:rsidR="00563515" w:rsidRPr="00563515" w:rsidRDefault="00563515" w:rsidP="00563515">
            <w:r w:rsidRPr="00563515">
              <w:t xml:space="preserve">perspektivere tekster ud fra viden om fagets stofområder og viden om kulturelle, æstetiske, historiske, almenmenneskelige, samfundsmæssige, internationale, merkantile og erhvervsrelaterede sammenhænge </w:t>
            </w:r>
          </w:p>
          <w:p w14:paraId="772EC3F9" w14:textId="044A7AA8" w:rsidR="00563515" w:rsidRDefault="00563515" w:rsidP="00563515">
            <w:r w:rsidRPr="00563515">
              <w:t>demonstrere kendskab til centrale litteraturhistoriske perioder og deres forbindelse til nutiden</w:t>
            </w:r>
          </w:p>
          <w:p w14:paraId="14977261" w14:textId="2C50B6B4" w:rsidR="00563515" w:rsidRPr="00563515" w:rsidRDefault="00563515" w:rsidP="00563515">
            <w:r w:rsidRPr="00563515">
              <w:t xml:space="preserve">demonstrere viden om og reflektere over fagets identitet og metoder. </w:t>
            </w:r>
          </w:p>
          <w:p w14:paraId="49DF33C9" w14:textId="77777777" w:rsidR="00FD6622" w:rsidRPr="00FD6622" w:rsidRDefault="00FD6622" w:rsidP="00FD6622"/>
        </w:tc>
      </w:tr>
      <w:tr w:rsidR="00FD6622" w:rsidRPr="00FD6622" w14:paraId="4DC05D33" w14:textId="77777777" w:rsidTr="00E5731B">
        <w:tc>
          <w:tcPr>
            <w:tcW w:w="0" w:type="auto"/>
            <w:shd w:val="clear" w:color="auto" w:fill="auto"/>
          </w:tcPr>
          <w:p w14:paraId="2E5DC52B" w14:textId="77777777" w:rsidR="00FD6622" w:rsidRPr="00FD6622" w:rsidRDefault="00FD6622" w:rsidP="00FD6622">
            <w:pPr>
              <w:rPr>
                <w:b/>
              </w:rPr>
            </w:pPr>
            <w:r w:rsidRPr="00FD6622"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2D6C01C1" w14:textId="77777777" w:rsidR="00563515" w:rsidRPr="00563515" w:rsidRDefault="00563515" w:rsidP="00563515">
            <w:r w:rsidRPr="00563515">
              <w:t xml:space="preserve">Adam Oehlenschläger, N.F.S. Grundtvig, Steen St. Blicher, H.C. Andersen </w:t>
            </w:r>
          </w:p>
          <w:p w14:paraId="238C032F" w14:textId="77777777" w:rsidR="00563515" w:rsidRPr="00563515" w:rsidRDefault="00563515" w:rsidP="00563515">
            <w:r w:rsidRPr="00563515">
              <w:t>Skønlitterært værk</w:t>
            </w:r>
          </w:p>
          <w:p w14:paraId="67DE145F" w14:textId="4D62F325" w:rsidR="00FD6622" w:rsidRPr="00FD6622" w:rsidRDefault="00563515" w:rsidP="00563515">
            <w:r w:rsidRPr="00563515">
              <w:t>litteraturhistorie</w:t>
            </w:r>
          </w:p>
        </w:tc>
      </w:tr>
      <w:tr w:rsidR="00FD6622" w:rsidRPr="00FD6622" w14:paraId="0AFFA715" w14:textId="77777777" w:rsidTr="00E5731B">
        <w:tc>
          <w:tcPr>
            <w:tcW w:w="0" w:type="auto"/>
            <w:shd w:val="clear" w:color="auto" w:fill="auto"/>
          </w:tcPr>
          <w:p w14:paraId="67C43B73" w14:textId="77777777" w:rsidR="00FD6622" w:rsidRPr="00FD6622" w:rsidRDefault="00FD6622" w:rsidP="00FD6622">
            <w:pPr>
              <w:rPr>
                <w:b/>
              </w:rPr>
            </w:pPr>
            <w:r w:rsidRPr="00FD6622">
              <w:rPr>
                <w:b/>
              </w:rPr>
              <w:t>Anvendt materiale.</w:t>
            </w:r>
          </w:p>
          <w:p w14:paraId="6E29A761" w14:textId="77777777" w:rsidR="00FD6622" w:rsidRPr="00FD6622" w:rsidRDefault="00FD6622" w:rsidP="00FD662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A434FDE" w14:textId="55173476" w:rsidR="00FD6622" w:rsidRDefault="00FD6622" w:rsidP="00FD6622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Litteraturhistorien på langs og på tværs</w:t>
            </w:r>
          </w:p>
          <w:p w14:paraId="01189B39" w14:textId="77777777" w:rsidR="00FD6622" w:rsidRDefault="00FD6622" w:rsidP="00FD6622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>Nyplatonisme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683EFE7F" w14:textId="65902DE6" w:rsidR="00FD6622" w:rsidRPr="00FD6622" w:rsidRDefault="00FD6622" w:rsidP="00FD6622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>chack Staffeldt, Indvielsen</w:t>
            </w: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53B63B88" w14:textId="77777777" w:rsidR="00FD6622" w:rsidRPr="00FD6622" w:rsidRDefault="00FD6622" w:rsidP="00FD6622">
            <w:pPr>
              <w:spacing w:after="160" w:line="259" w:lineRule="auto"/>
              <w:ind w:left="360" w:hanging="29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Universalromantik: </w:t>
            </w:r>
          </w:p>
          <w:p w14:paraId="25CC1CF5" w14:textId="77777777" w:rsidR="00FD6622" w:rsidRDefault="00FD6622" w:rsidP="00FD6622">
            <w:pPr>
              <w:spacing w:after="160" w:line="259" w:lineRule="auto"/>
              <w:ind w:left="360" w:hanging="29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>Adam Oehlenschläger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1116B1BE" w14:textId="227FB2A8" w:rsidR="00FD6622" w:rsidRPr="00FD6622" w:rsidRDefault="00FD6622" w:rsidP="00FD6622">
            <w:pPr>
              <w:spacing w:after="160" w:line="259" w:lineRule="auto"/>
              <w:ind w:left="360" w:hanging="29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>Simon Peder, Guldhornene</w:t>
            </w:r>
          </w:p>
          <w:p w14:paraId="786CFFB3" w14:textId="77777777" w:rsidR="00FD6622" w:rsidRDefault="00FD6622" w:rsidP="00FD6622">
            <w:pPr>
              <w:spacing w:after="160" w:line="259" w:lineRule="auto"/>
              <w:ind w:left="360" w:hanging="29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>H.C. Andersen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2EAD77A1" w14:textId="53B2103E" w:rsidR="00FD6622" w:rsidRPr="00FD6622" w:rsidRDefault="00FD6622" w:rsidP="00FD6622">
            <w:pPr>
              <w:spacing w:after="160" w:line="259" w:lineRule="auto"/>
              <w:ind w:left="360" w:hanging="29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Hyrdinden og </w:t>
            </w:r>
            <w:proofErr w:type="spellStart"/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>Skorstensfeieren</w:t>
            </w:r>
            <w:proofErr w:type="spellEnd"/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3B614C6C" w14:textId="77777777" w:rsidR="00FD6622" w:rsidRDefault="00FD6622" w:rsidP="00FD6622">
            <w:pPr>
              <w:spacing w:after="160" w:line="259" w:lineRule="auto"/>
              <w:ind w:left="360" w:hanging="299"/>
              <w:contextualSpacing/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Grundtvig: </w:t>
            </w:r>
            <w:r w:rsidRPr="00FD6622">
              <w:t xml:space="preserve"> </w:t>
            </w:r>
          </w:p>
          <w:p w14:paraId="4FD31868" w14:textId="7644759F" w:rsidR="00FD6622" w:rsidRPr="00FD6622" w:rsidRDefault="00FD6622" w:rsidP="00FD6622">
            <w:pPr>
              <w:spacing w:after="160" w:line="259" w:lineRule="auto"/>
              <w:ind w:left="360" w:hanging="29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Times New Roman" w:hAnsi="Times New Roman"/>
              </w:rPr>
              <w:t>Langt højere bjerge</w:t>
            </w: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ab/>
            </w:r>
          </w:p>
          <w:p w14:paraId="16067591" w14:textId="77777777" w:rsidR="00FD6622" w:rsidRDefault="00FD6622" w:rsidP="00FD6622">
            <w:pPr>
              <w:spacing w:after="160" w:line="259" w:lineRule="auto"/>
              <w:ind w:left="360" w:hanging="29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>Biedermeier og poetisk realisme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  <w:p w14:paraId="705C1B1B" w14:textId="1B548F34" w:rsidR="00FD6622" w:rsidRPr="00FD6622" w:rsidRDefault="00FD6622" w:rsidP="00FD6622">
            <w:pPr>
              <w:spacing w:after="160" w:line="259" w:lineRule="auto"/>
              <w:ind w:left="360" w:hanging="299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>Thomasine Gyllembourg, Den lille Karen</w:t>
            </w:r>
          </w:p>
          <w:p w14:paraId="5122CB1A" w14:textId="77777777" w:rsidR="00FD6622" w:rsidRDefault="00FD6622" w:rsidP="00FD6622">
            <w:pPr>
              <w:ind w:hanging="299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Biedermeierkritik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1888C609" w14:textId="5E0A6DCA" w:rsidR="00FD6622" w:rsidRPr="00FD6622" w:rsidRDefault="00FD6622" w:rsidP="00FD66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Steen Steensen Blicher, Sildig </w:t>
            </w:r>
            <w:proofErr w:type="spellStart"/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>Opvaagnen</w:t>
            </w:r>
            <w:proofErr w:type="spellEnd"/>
            <w:r w:rsidRPr="00FD66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(værk)</w:t>
            </w:r>
          </w:p>
          <w:p w14:paraId="5221F80C" w14:textId="77777777" w:rsidR="00FD6622" w:rsidRPr="00FD6622" w:rsidRDefault="00FD6622" w:rsidP="00FD66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AC5D17" w14:textId="77777777" w:rsidR="00FD6622" w:rsidRPr="00FD6622" w:rsidRDefault="00FD6622" w:rsidP="00FD6622">
            <w:r w:rsidRPr="00FD6622">
              <w:t>Supplerende stof:</w:t>
            </w:r>
          </w:p>
          <w:p w14:paraId="7A7BFF89" w14:textId="77777777" w:rsidR="00FD6622" w:rsidRPr="00FD6622" w:rsidRDefault="00FD6622" w:rsidP="00FD6622">
            <w:r w:rsidRPr="00FD6622">
              <w:t xml:space="preserve">H. C. Andersen: ”Dejlig” – gennemgået </w:t>
            </w:r>
            <w:proofErr w:type="spellStart"/>
            <w:r w:rsidRPr="00FD6622">
              <w:t>ifm</w:t>
            </w:r>
            <w:proofErr w:type="spellEnd"/>
            <w:r w:rsidRPr="00FD6622">
              <w:t xml:space="preserve"> myteforløb</w:t>
            </w:r>
          </w:p>
          <w:p w14:paraId="03E889EB" w14:textId="77777777" w:rsidR="00FD6622" w:rsidRPr="00FD6622" w:rsidRDefault="00FD6622" w:rsidP="00FD6622"/>
        </w:tc>
      </w:tr>
      <w:tr w:rsidR="00FD6622" w:rsidRPr="00FD6622" w14:paraId="30CDB820" w14:textId="77777777" w:rsidTr="00E5731B">
        <w:tc>
          <w:tcPr>
            <w:tcW w:w="0" w:type="auto"/>
            <w:shd w:val="clear" w:color="auto" w:fill="auto"/>
          </w:tcPr>
          <w:p w14:paraId="0CB998A3" w14:textId="77777777" w:rsidR="00FD6622" w:rsidRPr="00FD6622" w:rsidRDefault="00FD6622" w:rsidP="00FD6622">
            <w:pPr>
              <w:rPr>
                <w:b/>
              </w:rPr>
            </w:pPr>
            <w:r w:rsidRPr="00FD6622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47216E0C" w14:textId="2421BA47" w:rsidR="00FD6622" w:rsidRPr="00FD6622" w:rsidRDefault="00FD6622" w:rsidP="00FD6622">
            <w:r w:rsidRPr="00FD6622">
              <w:t>Klasseundervisning, skriftligt arbejde, gruppearbejde</w:t>
            </w:r>
            <w:r w:rsidR="00563515">
              <w:t>, fremlæggelser</w:t>
            </w:r>
          </w:p>
          <w:p w14:paraId="68878B1D" w14:textId="77777777" w:rsidR="00FD6622" w:rsidRPr="00FD6622" w:rsidRDefault="00FD6622" w:rsidP="00FD6622"/>
          <w:p w14:paraId="07838935" w14:textId="77777777" w:rsidR="00FD6622" w:rsidRPr="00FD6622" w:rsidRDefault="00FD6622" w:rsidP="00FD6622"/>
          <w:p w14:paraId="5C336D8D" w14:textId="77777777" w:rsidR="00FD6622" w:rsidRPr="00FD6622" w:rsidRDefault="00FD6622" w:rsidP="00FD6622"/>
          <w:p w14:paraId="3BFE9603" w14:textId="77777777" w:rsidR="00FD6622" w:rsidRPr="00FD6622" w:rsidRDefault="00FD6622" w:rsidP="00FD6622"/>
        </w:tc>
      </w:tr>
    </w:tbl>
    <w:p w14:paraId="5F1D5E98" w14:textId="77777777" w:rsidR="00FD6622" w:rsidRPr="00FD6622" w:rsidRDefault="00FD6622" w:rsidP="00FD6622"/>
    <w:p w14:paraId="325F68E1" w14:textId="77777777" w:rsidR="00235BD9" w:rsidRDefault="00235BD9" w:rsidP="00F431D1"/>
    <w:p w14:paraId="6B28F2FB" w14:textId="77777777" w:rsidR="00563515" w:rsidRPr="00FD6622" w:rsidRDefault="00563515" w:rsidP="00563515">
      <w:pPr>
        <w:rPr>
          <w:b/>
        </w:rPr>
      </w:pPr>
      <w:r w:rsidRPr="00FD6622">
        <w:rPr>
          <w:b/>
        </w:rPr>
        <w:lastRenderedPageBreak/>
        <w:t xml:space="preserve">Beskrivelse af det enkelte undervisningsforløb </w:t>
      </w:r>
    </w:p>
    <w:p w14:paraId="1CFE7136" w14:textId="77777777" w:rsidR="00563515" w:rsidRPr="00FD6622" w:rsidRDefault="00563515" w:rsidP="00563515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30"/>
        <w:gridCol w:w="7898"/>
      </w:tblGrid>
      <w:tr w:rsidR="00563515" w:rsidRPr="00FD6622" w14:paraId="73CCF693" w14:textId="77777777" w:rsidTr="00E5731B">
        <w:tc>
          <w:tcPr>
            <w:tcW w:w="0" w:type="auto"/>
            <w:shd w:val="clear" w:color="auto" w:fill="auto"/>
          </w:tcPr>
          <w:p w14:paraId="6849D8FD" w14:textId="3129D630" w:rsidR="00563515" w:rsidRPr="00FD6622" w:rsidRDefault="00563515" w:rsidP="00E5731B">
            <w:pPr>
              <w:rPr>
                <w:b/>
              </w:rPr>
            </w:pPr>
            <w:r w:rsidRPr="00FD6622">
              <w:rPr>
                <w:b/>
              </w:rPr>
              <w:t xml:space="preserve">Forløb </w:t>
            </w:r>
            <w:r>
              <w:rPr>
                <w:b/>
              </w:rPr>
              <w:t>4</w:t>
            </w:r>
          </w:p>
          <w:p w14:paraId="741660D6" w14:textId="77777777" w:rsidR="00563515" w:rsidRPr="00FD6622" w:rsidRDefault="00563515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98DE669" w14:textId="6A5559F0" w:rsidR="00563515" w:rsidRPr="00FD6622" w:rsidRDefault="00563515" w:rsidP="00E5731B">
            <w:r w:rsidRPr="00FD6622">
              <w:t>Litteraturhistorisk forlø</w:t>
            </w:r>
            <w:r>
              <w:t xml:space="preserve">b </w:t>
            </w:r>
            <w:r>
              <w:t>–</w:t>
            </w:r>
            <w:r>
              <w:t xml:space="preserve"> </w:t>
            </w:r>
            <w:r>
              <w:t>Det moderne Gennembrud</w:t>
            </w:r>
          </w:p>
        </w:tc>
      </w:tr>
      <w:tr w:rsidR="00563515" w:rsidRPr="00FD6622" w14:paraId="210B41F9" w14:textId="77777777" w:rsidTr="00E5731B">
        <w:tc>
          <w:tcPr>
            <w:tcW w:w="0" w:type="auto"/>
            <w:shd w:val="clear" w:color="auto" w:fill="auto"/>
          </w:tcPr>
          <w:p w14:paraId="191C5A98" w14:textId="77777777" w:rsidR="00563515" w:rsidRPr="00FD6622" w:rsidRDefault="00563515" w:rsidP="00E5731B">
            <w:pPr>
              <w:rPr>
                <w:b/>
              </w:rPr>
            </w:pPr>
            <w:r w:rsidRPr="00FD6622"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F344B73" w14:textId="0583E4A7" w:rsidR="00563515" w:rsidRPr="00563515" w:rsidRDefault="00563515" w:rsidP="00563515">
            <w:r w:rsidRPr="00563515">
              <w:t xml:space="preserve">Vi har fokuseret på at få præsenteret de forskellige </w:t>
            </w:r>
            <w:r>
              <w:t>-ismer i periodens</w:t>
            </w:r>
            <w:r w:rsidRPr="00563515">
              <w:t xml:space="preserve"> litteratur gennem få udvalgte forfattere og tekster. </w:t>
            </w:r>
          </w:p>
          <w:p w14:paraId="443F6600" w14:textId="406CBFF3" w:rsidR="00563515" w:rsidRDefault="00563515" w:rsidP="00563515">
            <w:r w:rsidRPr="00563515">
              <w:t xml:space="preserve">Vi har arbejdet med tekstanalytiske begreber samt </w:t>
            </w:r>
            <w:proofErr w:type="gramStart"/>
            <w:r w:rsidR="0058781C">
              <w:t>det</w:t>
            </w:r>
            <w:proofErr w:type="gramEnd"/>
            <w:r w:rsidR="0058781C">
              <w:t xml:space="preserve"> tre k’er: køn, klasse og kirke</w:t>
            </w:r>
          </w:p>
          <w:p w14:paraId="63C03688" w14:textId="7C1707D3" w:rsidR="00563515" w:rsidRPr="00563515" w:rsidRDefault="00563515" w:rsidP="00563515">
            <w:r>
              <w:t>Billeder er primært inddraget perspektiverende</w:t>
            </w:r>
          </w:p>
          <w:p w14:paraId="0759F4A6" w14:textId="77777777" w:rsidR="00563515" w:rsidRPr="00FD6622" w:rsidRDefault="00563515" w:rsidP="00E5731B"/>
        </w:tc>
      </w:tr>
      <w:tr w:rsidR="00563515" w:rsidRPr="00FD6622" w14:paraId="3B0BADB6" w14:textId="77777777" w:rsidTr="00E5731B">
        <w:tc>
          <w:tcPr>
            <w:tcW w:w="0" w:type="auto"/>
            <w:shd w:val="clear" w:color="auto" w:fill="auto"/>
          </w:tcPr>
          <w:p w14:paraId="47EEB3BD" w14:textId="77777777" w:rsidR="00563515" w:rsidRPr="00FD6622" w:rsidRDefault="00563515" w:rsidP="00E5731B">
            <w:pPr>
              <w:rPr>
                <w:b/>
              </w:rPr>
            </w:pPr>
            <w:r w:rsidRPr="00FD6622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B724209" w14:textId="77777777" w:rsidR="00563515" w:rsidRPr="00563515" w:rsidRDefault="00563515" w:rsidP="00E5731B">
            <w:r w:rsidRPr="00563515">
              <w:t xml:space="preserve">anvende forskellige mundtlige og skriftlige fremstillingsformer formålsbestemt og genrebevidst, herunder redegøre, kommentere, argumentere, diskutere, vurdere og reflektere </w:t>
            </w:r>
          </w:p>
          <w:p w14:paraId="595C2E15" w14:textId="77777777" w:rsidR="00563515" w:rsidRDefault="00563515" w:rsidP="00E5731B">
            <w:r w:rsidRPr="00563515">
              <w:t xml:space="preserve">analysere og fortolke fiktive tekster </w:t>
            </w:r>
          </w:p>
          <w:p w14:paraId="4060BB2A" w14:textId="4D8645D6" w:rsidR="00563515" w:rsidRPr="00563515" w:rsidRDefault="00563515" w:rsidP="00E5731B">
            <w:r w:rsidRPr="00563515">
              <w:t>perspektivere tekster ud fra viden om fagets stofområder og viden om kulturelle, æstetiske, historiske, almenmenneskelige, samfundsmæssige, internationale, merkantile og</w:t>
            </w:r>
            <w:r>
              <w:t xml:space="preserve"> </w:t>
            </w:r>
            <w:r w:rsidRPr="00563515">
              <w:t xml:space="preserve">sammenhænge </w:t>
            </w:r>
          </w:p>
          <w:p w14:paraId="59F90470" w14:textId="77777777" w:rsidR="00563515" w:rsidRDefault="00563515" w:rsidP="00E5731B">
            <w:r w:rsidRPr="00563515">
              <w:t>demonstrere kendskab til centrale litteraturhistoriske perioder og deres forbindelse til nutiden</w:t>
            </w:r>
          </w:p>
          <w:p w14:paraId="412C0FC9" w14:textId="77777777" w:rsidR="00563515" w:rsidRPr="00563515" w:rsidRDefault="00563515" w:rsidP="00E5731B">
            <w:r w:rsidRPr="00563515">
              <w:t xml:space="preserve">demonstrere viden om og reflektere over fagets identitet og metoder. </w:t>
            </w:r>
          </w:p>
          <w:p w14:paraId="5266565A" w14:textId="77777777" w:rsidR="00563515" w:rsidRPr="00FD6622" w:rsidRDefault="00563515" w:rsidP="00E5731B"/>
        </w:tc>
      </w:tr>
      <w:tr w:rsidR="00563515" w:rsidRPr="00FD6622" w14:paraId="4C7EE466" w14:textId="77777777" w:rsidTr="00E5731B">
        <w:tc>
          <w:tcPr>
            <w:tcW w:w="0" w:type="auto"/>
            <w:shd w:val="clear" w:color="auto" w:fill="auto"/>
          </w:tcPr>
          <w:p w14:paraId="4A13F1FD" w14:textId="77777777" w:rsidR="00563515" w:rsidRPr="00FD6622" w:rsidRDefault="00563515" w:rsidP="00E5731B">
            <w:pPr>
              <w:rPr>
                <w:b/>
              </w:rPr>
            </w:pPr>
            <w:r w:rsidRPr="00FD6622"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0245CC7D" w14:textId="7A0360FA" w:rsidR="0058781C" w:rsidRDefault="0058781C" w:rsidP="0058781C">
            <w:r w:rsidRPr="0058781C">
              <w:t xml:space="preserve">Herman Bang, Henrik Pontoppidan, Martin Andersen Nexø </w:t>
            </w:r>
          </w:p>
          <w:p w14:paraId="3F9D8EA5" w14:textId="77777777" w:rsidR="0058781C" w:rsidRPr="0058781C" w:rsidRDefault="0058781C" w:rsidP="0058781C">
            <w:r w:rsidRPr="0058781C">
              <w:t>Skønlitterært værk</w:t>
            </w:r>
          </w:p>
          <w:p w14:paraId="37F156AC" w14:textId="7FDCD047" w:rsidR="00563515" w:rsidRDefault="00B44D8F" w:rsidP="0058781C">
            <w:r w:rsidRPr="0058781C">
              <w:t>L</w:t>
            </w:r>
            <w:r w:rsidR="0058781C" w:rsidRPr="0058781C">
              <w:t>itteraturhistorie</w:t>
            </w:r>
          </w:p>
          <w:p w14:paraId="5E465D87" w14:textId="2F04728B" w:rsidR="00B44D8F" w:rsidRPr="00FD6622" w:rsidRDefault="00B44D8F" w:rsidP="0058781C">
            <w:r>
              <w:t>Norsk tekst</w:t>
            </w:r>
          </w:p>
        </w:tc>
      </w:tr>
      <w:tr w:rsidR="00563515" w:rsidRPr="00FD6622" w14:paraId="0AF30981" w14:textId="77777777" w:rsidTr="00E5731B">
        <w:tc>
          <w:tcPr>
            <w:tcW w:w="0" w:type="auto"/>
            <w:shd w:val="clear" w:color="auto" w:fill="auto"/>
          </w:tcPr>
          <w:p w14:paraId="3B0D0D86" w14:textId="77777777" w:rsidR="00563515" w:rsidRPr="00FD6622" w:rsidRDefault="00563515" w:rsidP="00E5731B">
            <w:pPr>
              <w:rPr>
                <w:b/>
              </w:rPr>
            </w:pPr>
            <w:r w:rsidRPr="00FD6622">
              <w:rPr>
                <w:b/>
              </w:rPr>
              <w:t>Anvendt materiale.</w:t>
            </w:r>
          </w:p>
          <w:p w14:paraId="7ECC99CE" w14:textId="77777777" w:rsidR="00563515" w:rsidRPr="00FD6622" w:rsidRDefault="00563515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A3562A9" w14:textId="77777777" w:rsidR="00563515" w:rsidRDefault="00563515" w:rsidP="00E5731B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Litteraturhistorien på langs og på tværs</w:t>
            </w:r>
          </w:p>
          <w:p w14:paraId="6D39A5F3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Henrik Pontoppidan, </w:t>
            </w:r>
            <w:proofErr w:type="spell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Naadsensbrød</w:t>
            </w:r>
            <w:proofErr w:type="spell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Ane-Mette </w:t>
            </w:r>
          </w:p>
          <w:p w14:paraId="57A04D18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Holger Drachmann: ”Engelske Socialister”, 1871 </w:t>
            </w:r>
          </w:p>
          <w:p w14:paraId="3BBA6843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Martin </w:t>
            </w:r>
            <w:proofErr w:type="spell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andersen</w:t>
            </w:r>
            <w:proofErr w:type="spell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nexø</w:t>
            </w:r>
            <w:proofErr w:type="spell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(1869 – 1953), Lønningsdag – En idyl </w:t>
            </w:r>
          </w:p>
          <w:p w14:paraId="793EA44F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Summus</w:t>
            </w:r>
            <w:proofErr w:type="spell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jus, </w:t>
            </w:r>
            <w:proofErr w:type="spell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suma</w:t>
            </w:r>
            <w:proofErr w:type="spell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injuria</w:t>
            </w:r>
            <w:proofErr w:type="spell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/Barnemordet, </w:t>
            </w:r>
            <w:proofErr w:type="gram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188637,Det</w:t>
            </w:r>
            <w:proofErr w:type="gram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inhumane samfund </w:t>
            </w:r>
          </w:p>
          <w:p w14:paraId="73325FF6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Amalie Skram, Af Constance Ring (roman) </w:t>
            </w:r>
          </w:p>
          <w:p w14:paraId="6E98448B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J.P. Jacobsen, To Verdener. (1879) </w:t>
            </w:r>
          </w:p>
          <w:p w14:paraId="628A8327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Victoria </w:t>
            </w:r>
            <w:proofErr w:type="spell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Benedictsson</w:t>
            </w:r>
            <w:proofErr w:type="spell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: Ur </w:t>
            </w:r>
            <w:proofErr w:type="spell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Mörkret</w:t>
            </w:r>
            <w:proofErr w:type="spellEnd"/>
          </w:p>
          <w:p w14:paraId="76D65657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Herman Bang, DEN SIDSTE AFTEN, Ved Vejen (værk)</w:t>
            </w:r>
          </w:p>
          <w:p w14:paraId="17BB4C62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Henrik Ibsen, Et dukkehjem (værk)</w:t>
            </w:r>
          </w:p>
          <w:p w14:paraId="076DF9FC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Sekundærlitteratur</w:t>
            </w: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:</w:t>
            </w:r>
          </w:p>
          <w:p w14:paraId="211BFCBC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Litteraturhistorien på langs og på tværs, Systime - Det moderne Gennembrud </w:t>
            </w:r>
          </w:p>
          <w:p w14:paraId="49BB7703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Supplerende stof</w:t>
            </w:r>
          </w:p>
          <w:p w14:paraId="37D18934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Anne Marie Mai: Fra barnekammer til brudeseng - om Amalie Skram og &amp;</w:t>
            </w:r>
            <w:proofErr w:type="spellStart"/>
            <w:proofErr w:type="gramStart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quot;Forrådt</w:t>
            </w:r>
            <w:proofErr w:type="gram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&amp;quot</w:t>
            </w:r>
            <w:proofErr w:type="spellEnd"/>
            <w:r w:rsidRPr="0058781C">
              <w:rPr>
                <w:rFonts w:ascii="Calibri" w:eastAsia="Calibri" w:hAnsi="Calibri"/>
                <w:sz w:val="22"/>
                <w:szCs w:val="22"/>
                <w:lang w:eastAsia="en-US"/>
              </w:rPr>
              <w:t>;</w:t>
            </w:r>
          </w:p>
          <w:p w14:paraId="7C8964EE" w14:textId="77777777" w:rsidR="0058781C" w:rsidRPr="0058781C" w:rsidRDefault="0058781C" w:rsidP="0058781C">
            <w:pPr>
              <w:spacing w:after="160" w:line="259" w:lineRule="auto"/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A78DAD" w14:textId="77777777" w:rsidR="00563515" w:rsidRPr="00FD6622" w:rsidRDefault="00563515" w:rsidP="00E5731B"/>
        </w:tc>
      </w:tr>
      <w:tr w:rsidR="00563515" w:rsidRPr="00FD6622" w14:paraId="3118440C" w14:textId="77777777" w:rsidTr="00E5731B">
        <w:tc>
          <w:tcPr>
            <w:tcW w:w="0" w:type="auto"/>
            <w:shd w:val="clear" w:color="auto" w:fill="auto"/>
          </w:tcPr>
          <w:p w14:paraId="28C063AB" w14:textId="77777777" w:rsidR="00563515" w:rsidRPr="00FD6622" w:rsidRDefault="00563515" w:rsidP="00E5731B">
            <w:pPr>
              <w:rPr>
                <w:b/>
              </w:rPr>
            </w:pPr>
            <w:r w:rsidRPr="00FD6622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77BC6DBC" w14:textId="77777777" w:rsidR="00563515" w:rsidRPr="00FD6622" w:rsidRDefault="00563515" w:rsidP="00E5731B">
            <w:r w:rsidRPr="00FD6622">
              <w:t>Klasseundervisning, skriftligt arbejde, gruppearbejde</w:t>
            </w:r>
            <w:r>
              <w:t>, fremlæggelser</w:t>
            </w:r>
          </w:p>
          <w:p w14:paraId="12CAC49A" w14:textId="77777777" w:rsidR="00563515" w:rsidRPr="00FD6622" w:rsidRDefault="00563515" w:rsidP="00E5731B"/>
          <w:p w14:paraId="07E512CD" w14:textId="77777777" w:rsidR="00563515" w:rsidRPr="00FD6622" w:rsidRDefault="00563515" w:rsidP="00E5731B"/>
          <w:p w14:paraId="7A0F078E" w14:textId="77777777" w:rsidR="00563515" w:rsidRPr="00FD6622" w:rsidRDefault="00563515" w:rsidP="00E5731B"/>
          <w:p w14:paraId="2DA1BE8F" w14:textId="77777777" w:rsidR="00563515" w:rsidRPr="00FD6622" w:rsidRDefault="00563515" w:rsidP="00E5731B"/>
        </w:tc>
      </w:tr>
    </w:tbl>
    <w:p w14:paraId="0AF760DF" w14:textId="77777777" w:rsidR="00563515" w:rsidRPr="00FD6622" w:rsidRDefault="00563515" w:rsidP="00563515"/>
    <w:p w14:paraId="557B02D8" w14:textId="516B750A" w:rsidR="0058781C" w:rsidRDefault="0058781C">
      <w:pPr>
        <w:spacing w:line="240" w:lineRule="auto"/>
      </w:pPr>
      <w:r>
        <w:br w:type="page"/>
      </w:r>
    </w:p>
    <w:p w14:paraId="27A6DB47" w14:textId="77777777" w:rsidR="0058781C" w:rsidRPr="00FD6622" w:rsidRDefault="0058781C" w:rsidP="0058781C">
      <w:pPr>
        <w:rPr>
          <w:b/>
        </w:rPr>
      </w:pPr>
      <w:r w:rsidRPr="00FD6622">
        <w:rPr>
          <w:b/>
        </w:rPr>
        <w:lastRenderedPageBreak/>
        <w:t xml:space="preserve">Beskrivelse af det enkelte undervisningsforløb </w:t>
      </w:r>
    </w:p>
    <w:p w14:paraId="473709B6" w14:textId="77777777" w:rsidR="0058781C" w:rsidRPr="00FD6622" w:rsidRDefault="0058781C" w:rsidP="0058781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70"/>
        <w:gridCol w:w="7958"/>
      </w:tblGrid>
      <w:tr w:rsidR="0058781C" w:rsidRPr="00FD6622" w14:paraId="7D19FD90" w14:textId="77777777" w:rsidTr="00E5731B">
        <w:tc>
          <w:tcPr>
            <w:tcW w:w="0" w:type="auto"/>
            <w:shd w:val="clear" w:color="auto" w:fill="auto"/>
          </w:tcPr>
          <w:p w14:paraId="257C5992" w14:textId="6DC34571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 xml:space="preserve">Forløb </w:t>
            </w:r>
            <w:r>
              <w:rPr>
                <w:b/>
              </w:rPr>
              <w:t>5</w:t>
            </w:r>
          </w:p>
          <w:p w14:paraId="2E84F056" w14:textId="77777777" w:rsidR="0058781C" w:rsidRPr="00FD6622" w:rsidRDefault="0058781C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D04D2DB" w14:textId="1E2BFEC2" w:rsidR="0058781C" w:rsidRPr="00FD6622" w:rsidRDefault="0058781C" w:rsidP="00E5731B">
            <w:r>
              <w:t>Tematisk forløb: Myter i dansk litteratur</w:t>
            </w:r>
          </w:p>
        </w:tc>
      </w:tr>
      <w:tr w:rsidR="0058781C" w:rsidRPr="00FD6622" w14:paraId="2F339E6A" w14:textId="77777777" w:rsidTr="00E5731B">
        <w:tc>
          <w:tcPr>
            <w:tcW w:w="0" w:type="auto"/>
            <w:shd w:val="clear" w:color="auto" w:fill="auto"/>
          </w:tcPr>
          <w:p w14:paraId="69216DA1" w14:textId="77777777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42779E1E" w14:textId="32ADA39B" w:rsidR="0058781C" w:rsidRPr="00563515" w:rsidRDefault="0058781C" w:rsidP="00E5731B">
            <w:r w:rsidRPr="00563515">
              <w:t xml:space="preserve">Vi har fokuseret på at få præsenteret </w:t>
            </w:r>
            <w:r>
              <w:t xml:space="preserve">syndefaldsmyten og de græske myter om Narcissus, </w:t>
            </w:r>
            <w:proofErr w:type="spellStart"/>
            <w:r>
              <w:t>Pygmalion</w:t>
            </w:r>
            <w:proofErr w:type="spellEnd"/>
            <w:r>
              <w:t xml:space="preserve"> og </w:t>
            </w:r>
            <w:proofErr w:type="spellStart"/>
            <w:r>
              <w:t>Ikaros</w:t>
            </w:r>
            <w:proofErr w:type="spellEnd"/>
            <w:r>
              <w:t>. Vi har læst tekster, hvor myterne enten har været inddraget i analyse eller i en perspektivering</w:t>
            </w:r>
          </w:p>
          <w:p w14:paraId="46C5D971" w14:textId="77777777" w:rsidR="0058781C" w:rsidRPr="00FD6622" w:rsidRDefault="0058781C" w:rsidP="0058781C"/>
        </w:tc>
      </w:tr>
      <w:tr w:rsidR="0058781C" w:rsidRPr="00FD6622" w14:paraId="5C2059CE" w14:textId="77777777" w:rsidTr="00E5731B">
        <w:tc>
          <w:tcPr>
            <w:tcW w:w="0" w:type="auto"/>
            <w:shd w:val="clear" w:color="auto" w:fill="auto"/>
          </w:tcPr>
          <w:p w14:paraId="6A512498" w14:textId="77777777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5F5BE20" w14:textId="77777777" w:rsidR="0058781C" w:rsidRPr="00563515" w:rsidRDefault="0058781C" w:rsidP="00E5731B">
            <w:r w:rsidRPr="00563515">
              <w:t xml:space="preserve">anvende forskellige mundtlige og skriftlige fremstillingsformer formålsbestemt og genrebevidst, herunder redegøre, kommentere, argumentere, diskutere, vurdere og reflektere </w:t>
            </w:r>
          </w:p>
          <w:p w14:paraId="7F8BA278" w14:textId="77777777" w:rsidR="0058781C" w:rsidRDefault="0058781C" w:rsidP="00E5731B">
            <w:r w:rsidRPr="00563515">
              <w:t xml:space="preserve">analysere og fortolke fiktive tekster </w:t>
            </w:r>
          </w:p>
          <w:p w14:paraId="2AE4D56C" w14:textId="77777777" w:rsidR="0058781C" w:rsidRPr="00563515" w:rsidRDefault="0058781C" w:rsidP="00E5731B">
            <w:r w:rsidRPr="00563515">
              <w:t>perspektivere tekster ud fra viden om fagets stofområder og viden om kulturelle, æstetiske, historiske, almenmenneskelige, samfundsmæssige, internationale, merkantile og</w:t>
            </w:r>
            <w:r>
              <w:t xml:space="preserve"> </w:t>
            </w:r>
            <w:r w:rsidRPr="00563515">
              <w:t xml:space="preserve">sammenhænge </w:t>
            </w:r>
          </w:p>
          <w:p w14:paraId="27DC6594" w14:textId="77777777" w:rsidR="0058781C" w:rsidRDefault="0058781C" w:rsidP="00E5731B">
            <w:r w:rsidRPr="00563515">
              <w:t>demonstrere kendskab til centrale litteraturhistoriske perioder og deres forbindelse til nutiden</w:t>
            </w:r>
          </w:p>
          <w:p w14:paraId="4D31B455" w14:textId="77777777" w:rsidR="0058781C" w:rsidRPr="00563515" w:rsidRDefault="0058781C" w:rsidP="00E5731B">
            <w:r w:rsidRPr="00563515">
              <w:t xml:space="preserve">demonstrere viden om og reflektere over fagets identitet og metoder. </w:t>
            </w:r>
          </w:p>
          <w:p w14:paraId="06E00B5B" w14:textId="77777777" w:rsidR="0058781C" w:rsidRPr="00FD6622" w:rsidRDefault="0058781C" w:rsidP="00E5731B"/>
        </w:tc>
      </w:tr>
      <w:tr w:rsidR="0058781C" w:rsidRPr="00FD6622" w14:paraId="70FEA680" w14:textId="77777777" w:rsidTr="00E5731B">
        <w:tc>
          <w:tcPr>
            <w:tcW w:w="0" w:type="auto"/>
            <w:shd w:val="clear" w:color="auto" w:fill="auto"/>
          </w:tcPr>
          <w:p w14:paraId="60221311" w14:textId="77777777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16426E36" w14:textId="3D82E622" w:rsidR="0058781C" w:rsidRDefault="0058781C" w:rsidP="00E5731B">
            <w:r>
              <w:t>Karen Blixen, H.C. Andersen</w:t>
            </w:r>
          </w:p>
          <w:p w14:paraId="34BF50B5" w14:textId="77777777" w:rsidR="0058781C" w:rsidRPr="0058781C" w:rsidRDefault="0058781C" w:rsidP="0058781C">
            <w:r w:rsidRPr="0058781C">
              <w:t xml:space="preserve">mangfoldige litterære genrer </w:t>
            </w:r>
          </w:p>
          <w:p w14:paraId="20943695" w14:textId="051FC5B2" w:rsidR="0058781C" w:rsidRPr="00FD6622" w:rsidRDefault="0058781C" w:rsidP="00E5731B">
            <w:r>
              <w:t>svensk tekst</w:t>
            </w:r>
          </w:p>
        </w:tc>
      </w:tr>
      <w:tr w:rsidR="0058781C" w:rsidRPr="00FD6622" w14:paraId="6159A30D" w14:textId="77777777" w:rsidTr="00E5731B">
        <w:tc>
          <w:tcPr>
            <w:tcW w:w="0" w:type="auto"/>
            <w:shd w:val="clear" w:color="auto" w:fill="auto"/>
          </w:tcPr>
          <w:p w14:paraId="74467B6D" w14:textId="77777777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>Anvendt materiale.</w:t>
            </w:r>
          </w:p>
          <w:p w14:paraId="4EF9F969" w14:textId="77777777" w:rsidR="0058781C" w:rsidRPr="00FD6622" w:rsidRDefault="0058781C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188B706" w14:textId="77777777" w:rsid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/>
              </w:rPr>
            </w:pPr>
            <w:r w:rsidRPr="00423D7D">
              <w:rPr>
                <w:rFonts w:ascii="Times New Roman" w:hAnsi="Times New Roman"/>
                <w:b/>
              </w:rPr>
              <w:t xml:space="preserve">Sekundærlitteratur: </w:t>
            </w:r>
          </w:p>
          <w:p w14:paraId="44E22211" w14:textId="77777777" w:rsid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Ove Benn og Jørn Jacobsen, Mytemotiver i dansk litteratur - En antologi, Systime 1999</w:t>
            </w:r>
          </w:p>
          <w:p w14:paraId="3241CB8E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/>
              </w:rPr>
            </w:pPr>
            <w:r w:rsidRPr="00423D7D">
              <w:rPr>
                <w:rFonts w:ascii="Times New Roman" w:hAnsi="Times New Roman"/>
                <w:b/>
              </w:rPr>
              <w:t>Kernestof:</w:t>
            </w:r>
          </w:p>
          <w:p w14:paraId="212AD736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Syndefaldet:</w:t>
            </w:r>
          </w:p>
          <w:p w14:paraId="038EF72E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Naja Marie Aidt: Den blomstrende have</w:t>
            </w:r>
          </w:p>
          <w:p w14:paraId="1EAD5AE8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Anders Bodelsen: Drivhuset</w:t>
            </w:r>
          </w:p>
          <w:p w14:paraId="7B853CC9" w14:textId="77777777" w:rsid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Knud Holst: Hed august (stil)</w:t>
            </w:r>
          </w:p>
          <w:p w14:paraId="7CD1A06B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Narcissus:</w:t>
            </w:r>
          </w:p>
          <w:p w14:paraId="11042FE5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Bjarne Reuter: Lille spejl på væggen der</w:t>
            </w:r>
          </w:p>
          <w:p w14:paraId="68AE23F4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 xml:space="preserve">Dorrit Willumsen: </w:t>
            </w:r>
            <w:proofErr w:type="spellStart"/>
            <w:r w:rsidRPr="00423D7D">
              <w:rPr>
                <w:rFonts w:ascii="Times New Roman" w:hAnsi="Times New Roman"/>
                <w:bCs/>
              </w:rPr>
              <w:t>Nacissos</w:t>
            </w:r>
            <w:proofErr w:type="spellEnd"/>
            <w:r w:rsidRPr="00423D7D">
              <w:rPr>
                <w:rFonts w:ascii="Times New Roman" w:hAnsi="Times New Roman"/>
                <w:bCs/>
              </w:rPr>
              <w:t xml:space="preserve"> (digt)</w:t>
            </w:r>
          </w:p>
          <w:p w14:paraId="7BA63795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423D7D">
              <w:rPr>
                <w:rFonts w:ascii="Times New Roman" w:hAnsi="Times New Roman"/>
                <w:bCs/>
              </w:rPr>
              <w:t>Ikaros</w:t>
            </w:r>
            <w:proofErr w:type="spellEnd"/>
            <w:r w:rsidRPr="00423D7D">
              <w:rPr>
                <w:rFonts w:ascii="Times New Roman" w:hAnsi="Times New Roman"/>
                <w:bCs/>
              </w:rPr>
              <w:t>:</w:t>
            </w:r>
          </w:p>
          <w:p w14:paraId="32AF3735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Karen Blixen: Vinger (digt)</w:t>
            </w:r>
          </w:p>
          <w:p w14:paraId="06E5AB46" w14:textId="77777777" w:rsid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Gustav Munch-Petersen: Det (digt)</w:t>
            </w:r>
          </w:p>
          <w:p w14:paraId="33E846B1" w14:textId="77777777" w:rsid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Bjørn Afzelius: </w:t>
            </w:r>
            <w:proofErr w:type="spellStart"/>
            <w:r>
              <w:rPr>
                <w:rFonts w:ascii="Times New Roman" w:hAnsi="Times New Roman"/>
                <w:bCs/>
              </w:rPr>
              <w:t>Ikaros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(sangtekst) (svensk)</w:t>
            </w:r>
          </w:p>
          <w:p w14:paraId="70ECB8DC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423D7D">
              <w:rPr>
                <w:rFonts w:ascii="Times New Roman" w:hAnsi="Times New Roman"/>
                <w:bCs/>
              </w:rPr>
              <w:t>Pygmalion</w:t>
            </w:r>
            <w:proofErr w:type="spellEnd"/>
            <w:r w:rsidRPr="00423D7D">
              <w:rPr>
                <w:rFonts w:ascii="Times New Roman" w:hAnsi="Times New Roman"/>
                <w:bCs/>
              </w:rPr>
              <w:t>:</w:t>
            </w:r>
          </w:p>
          <w:p w14:paraId="447CB17B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Alexander Kielland: Balstemning</w:t>
            </w:r>
          </w:p>
          <w:p w14:paraId="7EB18256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H. C. Andersen: Dejlig</w:t>
            </w:r>
          </w:p>
          <w:p w14:paraId="7AE22875" w14:textId="77777777" w:rsidR="0058781C" w:rsidRPr="00423D7D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Ødipus:</w:t>
            </w:r>
          </w:p>
          <w:p w14:paraId="5136FD39" w14:textId="77777777" w:rsidR="0058781C" w:rsidRDefault="0058781C" w:rsidP="0058781C">
            <w:pPr>
              <w:rPr>
                <w:rFonts w:ascii="Times New Roman" w:hAnsi="Times New Roman"/>
                <w:bCs/>
              </w:rPr>
            </w:pPr>
            <w:r w:rsidRPr="00423D7D">
              <w:rPr>
                <w:rFonts w:ascii="Times New Roman" w:hAnsi="Times New Roman"/>
                <w:bCs/>
              </w:rPr>
              <w:t>Naja Marie Aidt: Latter</w:t>
            </w:r>
          </w:p>
          <w:p w14:paraId="0922D4AC" w14:textId="77777777" w:rsidR="0058781C" w:rsidRDefault="0058781C" w:rsidP="0058781C"/>
          <w:p w14:paraId="2F155B3B" w14:textId="18458767" w:rsidR="0058781C" w:rsidRPr="00FD6622" w:rsidRDefault="0058781C" w:rsidP="0058781C">
            <w:proofErr w:type="spellStart"/>
            <w:r>
              <w:t>Ca</w:t>
            </w:r>
            <w:proofErr w:type="spellEnd"/>
            <w:r>
              <w:t xml:space="preserve"> 50 sider</w:t>
            </w:r>
          </w:p>
        </w:tc>
      </w:tr>
      <w:tr w:rsidR="0058781C" w:rsidRPr="00FD6622" w14:paraId="07C11D24" w14:textId="77777777" w:rsidTr="00E5731B">
        <w:tc>
          <w:tcPr>
            <w:tcW w:w="0" w:type="auto"/>
            <w:shd w:val="clear" w:color="auto" w:fill="auto"/>
          </w:tcPr>
          <w:p w14:paraId="46D1018A" w14:textId="77777777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59AE57F0" w14:textId="45FA2423" w:rsidR="0058781C" w:rsidRPr="00FD6622" w:rsidRDefault="0058781C" w:rsidP="00E5731B">
            <w:r w:rsidRPr="00FD6622">
              <w:t>Klasseundervisning, skriftligt arbejde, gruppearbejde</w:t>
            </w:r>
            <w:r>
              <w:t>, fremlæggelser</w:t>
            </w:r>
          </w:p>
          <w:p w14:paraId="1070704D" w14:textId="77777777" w:rsidR="0058781C" w:rsidRPr="00FD6622" w:rsidRDefault="0058781C" w:rsidP="00E5731B"/>
          <w:p w14:paraId="4490F2D8" w14:textId="77777777" w:rsidR="0058781C" w:rsidRPr="00FD6622" w:rsidRDefault="0058781C" w:rsidP="00E5731B"/>
        </w:tc>
      </w:tr>
    </w:tbl>
    <w:p w14:paraId="2275E7E3" w14:textId="5D881E88" w:rsidR="0058781C" w:rsidRDefault="0058781C" w:rsidP="00F431D1"/>
    <w:p w14:paraId="3554DB08" w14:textId="77777777" w:rsidR="0058781C" w:rsidRPr="00FD6622" w:rsidRDefault="0058781C" w:rsidP="0058781C">
      <w:pPr>
        <w:rPr>
          <w:b/>
        </w:rPr>
      </w:pPr>
      <w:r w:rsidRPr="00FD6622">
        <w:rPr>
          <w:b/>
        </w:rPr>
        <w:lastRenderedPageBreak/>
        <w:t xml:space="preserve">Beskrivelse af det enkelte undervisningsforløb </w:t>
      </w:r>
    </w:p>
    <w:p w14:paraId="1363A484" w14:textId="77777777" w:rsidR="0058781C" w:rsidRPr="00FD6622" w:rsidRDefault="0058781C" w:rsidP="0058781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462"/>
        <w:gridCol w:w="8166"/>
      </w:tblGrid>
      <w:tr w:rsidR="0058781C" w:rsidRPr="00FD6622" w14:paraId="4F387C9F" w14:textId="77777777" w:rsidTr="00E5731B">
        <w:tc>
          <w:tcPr>
            <w:tcW w:w="0" w:type="auto"/>
            <w:shd w:val="clear" w:color="auto" w:fill="auto"/>
          </w:tcPr>
          <w:p w14:paraId="70AB10ED" w14:textId="074FB313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 xml:space="preserve">Forløb </w:t>
            </w:r>
            <w:r>
              <w:rPr>
                <w:b/>
              </w:rPr>
              <w:t>6</w:t>
            </w:r>
          </w:p>
          <w:p w14:paraId="6DB53E0B" w14:textId="77777777" w:rsidR="0058781C" w:rsidRPr="00FD6622" w:rsidRDefault="0058781C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D1A2634" w14:textId="09921345" w:rsidR="0058781C" w:rsidRPr="00FD6622" w:rsidRDefault="0058781C" w:rsidP="00E5731B">
            <w:r>
              <w:t>Koloni – postkoloniale læsninger</w:t>
            </w:r>
          </w:p>
        </w:tc>
      </w:tr>
      <w:tr w:rsidR="0058781C" w:rsidRPr="00FD6622" w14:paraId="2B624313" w14:textId="77777777" w:rsidTr="00E5731B">
        <w:tc>
          <w:tcPr>
            <w:tcW w:w="0" w:type="auto"/>
            <w:shd w:val="clear" w:color="auto" w:fill="auto"/>
          </w:tcPr>
          <w:p w14:paraId="4511B089" w14:textId="77777777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52AE4A44" w14:textId="792ED93A" w:rsidR="0058781C" w:rsidRPr="00563515" w:rsidRDefault="0058781C" w:rsidP="00E5731B">
            <w:r w:rsidRPr="00563515">
              <w:t xml:space="preserve">Vi har fokuseret på at få præsenteret </w:t>
            </w:r>
            <w:r>
              <w:t xml:space="preserve">postkoloniale analysemetoder og begreber. Vi har haft fokus på Grønland, men også på andre tidligere kolonier. </w:t>
            </w:r>
            <w:r>
              <w:t xml:space="preserve"> </w:t>
            </w:r>
            <w:r>
              <w:t xml:space="preserve">Emner dom identitet og splittelse, </w:t>
            </w:r>
            <w:proofErr w:type="spellStart"/>
            <w:r>
              <w:t>orientatlisme</w:t>
            </w:r>
            <w:proofErr w:type="spellEnd"/>
            <w:r>
              <w:t>, og den ædle vilde har været i spil.</w:t>
            </w:r>
          </w:p>
          <w:p w14:paraId="0363EC06" w14:textId="77777777" w:rsidR="0058781C" w:rsidRPr="00FD6622" w:rsidRDefault="0058781C" w:rsidP="00E5731B"/>
        </w:tc>
      </w:tr>
      <w:tr w:rsidR="0058781C" w:rsidRPr="00FD6622" w14:paraId="6B3E722A" w14:textId="77777777" w:rsidTr="00E5731B">
        <w:tc>
          <w:tcPr>
            <w:tcW w:w="0" w:type="auto"/>
            <w:shd w:val="clear" w:color="auto" w:fill="auto"/>
          </w:tcPr>
          <w:p w14:paraId="73B3FFC6" w14:textId="77777777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498E75AC" w14:textId="77777777" w:rsidR="0058781C" w:rsidRDefault="0058781C" w:rsidP="00E5731B">
            <w:r w:rsidRPr="00563515">
              <w:t xml:space="preserve">analysere og fortolke fiktive tekster </w:t>
            </w:r>
          </w:p>
          <w:p w14:paraId="79451136" w14:textId="77777777" w:rsidR="0058781C" w:rsidRPr="00563515" w:rsidRDefault="0058781C" w:rsidP="00E5731B">
            <w:r w:rsidRPr="00563515">
              <w:t>perspektivere tekster ud fra viden om fagets stofområder og viden om kulturelle, æstetiske, historiske, almenmenneskelige, samfundsmæssige, internationale, merkantile og</w:t>
            </w:r>
            <w:r>
              <w:t xml:space="preserve"> </w:t>
            </w:r>
            <w:r w:rsidRPr="00563515">
              <w:t xml:space="preserve">sammenhænge </w:t>
            </w:r>
          </w:p>
          <w:p w14:paraId="75800F9F" w14:textId="77777777" w:rsidR="0058781C" w:rsidRPr="00563515" w:rsidRDefault="0058781C" w:rsidP="00E5731B">
            <w:r w:rsidRPr="00563515">
              <w:t xml:space="preserve">demonstrere viden om og reflektere over fagets identitet og metoder. </w:t>
            </w:r>
          </w:p>
          <w:p w14:paraId="4CE43E7F" w14:textId="77777777" w:rsidR="0058781C" w:rsidRPr="00FD6622" w:rsidRDefault="0058781C" w:rsidP="00E5731B"/>
        </w:tc>
      </w:tr>
      <w:tr w:rsidR="0058781C" w:rsidRPr="00FD6622" w14:paraId="1D55FB22" w14:textId="77777777" w:rsidTr="00E5731B">
        <w:tc>
          <w:tcPr>
            <w:tcW w:w="0" w:type="auto"/>
            <w:shd w:val="clear" w:color="auto" w:fill="auto"/>
          </w:tcPr>
          <w:p w14:paraId="55AEA1E7" w14:textId="77777777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5B3EEECD" w14:textId="3BA99C04" w:rsidR="0058781C" w:rsidRPr="0058781C" w:rsidRDefault="00C43E2D" w:rsidP="00E5731B">
            <w:r>
              <w:t xml:space="preserve">Henrik Pontoppidan, </w:t>
            </w:r>
            <w:r w:rsidR="0058781C" w:rsidRPr="0058781C">
              <w:t xml:space="preserve">mangfoldige litterære genrer </w:t>
            </w:r>
          </w:p>
          <w:p w14:paraId="37E753D6" w14:textId="1DA5EF79" w:rsidR="00C43E2D" w:rsidRPr="00C43E2D" w:rsidRDefault="00C43E2D" w:rsidP="00C43E2D">
            <w:r w:rsidRPr="00C43E2D">
              <w:t xml:space="preserve">navigere i store tekstmængder samt udvælge og anvende tekster kvalificeret og med dokumentation </w:t>
            </w:r>
          </w:p>
          <w:p w14:paraId="408818B0" w14:textId="77777777" w:rsidR="00C43E2D" w:rsidRPr="00C43E2D" w:rsidRDefault="00C43E2D" w:rsidP="00C43E2D">
            <w:r w:rsidRPr="00C43E2D">
              <w:t xml:space="preserve">billeder, film og øvrige multimodale tekster </w:t>
            </w:r>
          </w:p>
          <w:p w14:paraId="185C05C4" w14:textId="37DEA317" w:rsidR="0058781C" w:rsidRPr="00FD6622" w:rsidRDefault="0058781C" w:rsidP="00E5731B"/>
        </w:tc>
      </w:tr>
      <w:tr w:rsidR="0058781C" w:rsidRPr="00FD6622" w14:paraId="3A9A2B61" w14:textId="77777777" w:rsidTr="00E5731B">
        <w:tc>
          <w:tcPr>
            <w:tcW w:w="0" w:type="auto"/>
            <w:shd w:val="clear" w:color="auto" w:fill="auto"/>
          </w:tcPr>
          <w:p w14:paraId="06901368" w14:textId="609A9B47" w:rsidR="0058781C" w:rsidRPr="00FD6622" w:rsidRDefault="00C43E2D" w:rsidP="00E5731B">
            <w:pPr>
              <w:rPr>
                <w:b/>
              </w:rPr>
            </w:pPr>
            <w:r>
              <w:rPr>
                <w:b/>
              </w:rPr>
              <w:t>A</w:t>
            </w:r>
            <w:r w:rsidR="0058781C" w:rsidRPr="00FD6622">
              <w:rPr>
                <w:b/>
              </w:rPr>
              <w:t>nvendt materiale.</w:t>
            </w:r>
          </w:p>
          <w:p w14:paraId="60453E44" w14:textId="77777777" w:rsidR="0058781C" w:rsidRPr="00FD6622" w:rsidRDefault="0058781C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668F30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 xml:space="preserve">Postkolonial læsning: https://www.gymdansk.dk/postkolonial-laeligsning.htm </w:t>
            </w:r>
          </w:p>
          <w:p w14:paraId="6D8FE03A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 xml:space="preserve">Dansk i tiden, Grundbog: </w:t>
            </w:r>
            <w:proofErr w:type="gramStart"/>
            <w:r w:rsidRPr="0058781C">
              <w:rPr>
                <w:rFonts w:ascii="Times New Roman" w:hAnsi="Times New Roman"/>
                <w:bCs/>
              </w:rPr>
              <w:t>https://danskitiden.systime.dk/ ,</w:t>
            </w:r>
            <w:proofErr w:type="gramEnd"/>
            <w:r w:rsidRPr="0058781C">
              <w:rPr>
                <w:rFonts w:ascii="Times New Roman" w:hAnsi="Times New Roman"/>
                <w:bCs/>
              </w:rPr>
              <w:t xml:space="preserve"> Olsen, Pedersen og Tolstrup</w:t>
            </w:r>
          </w:p>
          <w:p w14:paraId="439A0F53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>Oversat fra engelsk: https://www.dbu.edu/mitchell/worldview-literature/post-colonialism/key-terms.html</w:t>
            </w:r>
          </w:p>
          <w:p w14:paraId="084ABF8B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>Kirsten Thisted | 29. september 2016, Hadet i kroppen. sprog, køn og tilhørsforhold i ny grønlandsk litteratur, Department of cross-</w:t>
            </w:r>
            <w:proofErr w:type="spellStart"/>
            <w:r w:rsidRPr="0058781C">
              <w:rPr>
                <w:rFonts w:ascii="Times New Roman" w:hAnsi="Times New Roman"/>
                <w:bCs/>
              </w:rPr>
              <w:t>cultural</w:t>
            </w:r>
            <w:proofErr w:type="spellEnd"/>
            <w:r w:rsidRPr="0058781C">
              <w:rPr>
                <w:rFonts w:ascii="Times New Roman" w:hAnsi="Times New Roman"/>
                <w:bCs/>
              </w:rPr>
              <w:t xml:space="preserve"> studies, Copenhagen University</w:t>
            </w:r>
          </w:p>
          <w:p w14:paraId="1DF79C63" w14:textId="3183F8ED" w:rsidR="00C43E2D" w:rsidRPr="0058781C" w:rsidRDefault="00C43E2D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C43E2D">
              <w:rPr>
                <w:rFonts w:ascii="Times New Roman" w:hAnsi="Times New Roman"/>
                <w:b/>
              </w:rPr>
              <w:t>Primærtekster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00C60376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 xml:space="preserve">Tekster fra Dansk i tiden, Antologi:  https://danskitiden-antologi.systime.dk/ </w:t>
            </w:r>
          </w:p>
          <w:p w14:paraId="477F669C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>Kapitel 9: Koloni</w:t>
            </w:r>
          </w:p>
          <w:p w14:paraId="7D9056F8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>Iben Mondrup: Godhavn, Hilde, Gyldendal, 2014.</w:t>
            </w:r>
          </w:p>
          <w:p w14:paraId="25656DC5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>Jakob Ejersbo: Eksil (uddrag; familieoverhoved, styrt, de hvide mennesker, Tåge), Gyldendal, 2009</w:t>
            </w:r>
          </w:p>
          <w:p w14:paraId="3F30D3D7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 xml:space="preserve">Kim Leine: </w:t>
            </w:r>
            <w:proofErr w:type="spellStart"/>
            <w:r w:rsidRPr="0058781C">
              <w:rPr>
                <w:rFonts w:ascii="Times New Roman" w:hAnsi="Times New Roman"/>
                <w:bCs/>
              </w:rPr>
              <w:t>Kalak</w:t>
            </w:r>
            <w:proofErr w:type="spellEnd"/>
            <w:r w:rsidRPr="0058781C">
              <w:rPr>
                <w:rFonts w:ascii="Times New Roman" w:hAnsi="Times New Roman"/>
                <w:bCs/>
              </w:rPr>
              <w:t xml:space="preserve"> (Uddrag: Nuuk, november 2004), Gyldendal, 2007</w:t>
            </w:r>
          </w:p>
          <w:p w14:paraId="4F3BBE90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58781C">
              <w:rPr>
                <w:rFonts w:ascii="Times New Roman" w:hAnsi="Times New Roman"/>
                <w:bCs/>
              </w:rPr>
              <w:t>Niviaq</w:t>
            </w:r>
            <w:proofErr w:type="spellEnd"/>
            <w:r w:rsidRPr="0058781C">
              <w:rPr>
                <w:rFonts w:ascii="Times New Roman" w:hAnsi="Times New Roman"/>
                <w:bCs/>
              </w:rPr>
              <w:t xml:space="preserve"> Korneliussen, HOMO </w:t>
            </w:r>
            <w:proofErr w:type="spellStart"/>
            <w:r w:rsidRPr="0058781C">
              <w:rPr>
                <w:rFonts w:ascii="Times New Roman" w:hAnsi="Times New Roman"/>
                <w:bCs/>
              </w:rPr>
              <w:t>Sapienne</w:t>
            </w:r>
            <w:proofErr w:type="spellEnd"/>
            <w:r w:rsidRPr="0058781C">
              <w:rPr>
                <w:rFonts w:ascii="Times New Roman" w:hAnsi="Times New Roman"/>
                <w:bCs/>
              </w:rPr>
              <w:t xml:space="preserve"> https://danskitiden-antologi.systime.dk/?id=182, </w:t>
            </w:r>
            <w:proofErr w:type="spellStart"/>
            <w:r w:rsidRPr="0058781C">
              <w:rPr>
                <w:rFonts w:ascii="Times New Roman" w:hAnsi="Times New Roman"/>
                <w:bCs/>
              </w:rPr>
              <w:t>Milik</w:t>
            </w:r>
            <w:proofErr w:type="spellEnd"/>
            <w:r w:rsidRPr="0058781C">
              <w:rPr>
                <w:rFonts w:ascii="Times New Roman" w:hAnsi="Times New Roman"/>
                <w:bCs/>
              </w:rPr>
              <w:t xml:space="preserve"> Publishing, 2014</w:t>
            </w:r>
          </w:p>
          <w:p w14:paraId="420A83E3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 xml:space="preserve">Rudyard Kipling: Hvid mands byrde, (1899, uddrag) </w:t>
            </w:r>
          </w:p>
          <w:p w14:paraId="287272AF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>Katrine Marie Guldagers novelle “Trafikulykke” fra Kilimanjaro (2005).</w:t>
            </w:r>
          </w:p>
          <w:p w14:paraId="49A66789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 xml:space="preserve">Thomas Boberg: "Containeren" fra Africana rejseroman (2019)         </w:t>
            </w:r>
          </w:p>
          <w:p w14:paraId="0FDEC2F2" w14:textId="77777777" w:rsid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58781C">
              <w:rPr>
                <w:rFonts w:ascii="Times New Roman" w:hAnsi="Times New Roman"/>
                <w:bCs/>
              </w:rPr>
              <w:t>Sørine Steenholdts novelle “Mor er blot et ord” (2015)</w:t>
            </w:r>
          </w:p>
          <w:p w14:paraId="1E7A65A4" w14:textId="77777777" w:rsidR="00C43E2D" w:rsidRPr="00C43E2D" w:rsidRDefault="00C43E2D" w:rsidP="00C43E2D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C43E2D">
              <w:rPr>
                <w:rFonts w:ascii="Times New Roman" w:hAnsi="Times New Roman"/>
                <w:bCs/>
              </w:rPr>
              <w:t>Henrik Pontoppidan: Isbjørnen (værk)</w:t>
            </w:r>
          </w:p>
          <w:p w14:paraId="6298E447" w14:textId="77777777" w:rsidR="00C43E2D" w:rsidRPr="0058781C" w:rsidRDefault="00C43E2D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</w:p>
          <w:p w14:paraId="6FE97F06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C43E2D">
              <w:rPr>
                <w:rFonts w:ascii="Times New Roman" w:hAnsi="Times New Roman"/>
                <w:b/>
              </w:rPr>
              <w:t>Supplerende stof</w:t>
            </w:r>
            <w:r w:rsidRPr="0058781C">
              <w:rPr>
                <w:rFonts w:ascii="Times New Roman" w:hAnsi="Times New Roman"/>
                <w:bCs/>
              </w:rPr>
              <w:t>:</w:t>
            </w:r>
          </w:p>
          <w:p w14:paraId="6BBB0376" w14:textId="77777777" w:rsidR="0058781C" w:rsidRPr="0058781C" w:rsidRDefault="0058781C" w:rsidP="0058781C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58781C">
              <w:rPr>
                <w:rFonts w:ascii="Times New Roman" w:hAnsi="Times New Roman"/>
                <w:bCs/>
              </w:rPr>
              <w:t>Hingitaq</w:t>
            </w:r>
            <w:proofErr w:type="spellEnd"/>
            <w:r w:rsidRPr="0058781C">
              <w:rPr>
                <w:rFonts w:ascii="Times New Roman" w:hAnsi="Times New Roman"/>
                <w:bCs/>
              </w:rPr>
              <w:t xml:space="preserve"> – de fordrevne, de fordrevne (2004) tidskode 22:45-32:35 på filmcentralen.dk</w:t>
            </w:r>
          </w:p>
          <w:p w14:paraId="0BEA67BB" w14:textId="5F651A5E" w:rsidR="0058781C" w:rsidRPr="00FD6622" w:rsidRDefault="0058781C" w:rsidP="0058781C">
            <w:pPr>
              <w:rPr>
                <w:bCs/>
              </w:rPr>
            </w:pPr>
            <w:proofErr w:type="spellStart"/>
            <w:r w:rsidRPr="0058781C">
              <w:rPr>
                <w:rFonts w:ascii="Times New Roman" w:hAnsi="Times New Roman"/>
                <w:bCs/>
              </w:rPr>
              <w:t>Ca</w:t>
            </w:r>
            <w:proofErr w:type="spellEnd"/>
            <w:r w:rsidRPr="0058781C">
              <w:rPr>
                <w:rFonts w:ascii="Times New Roman" w:hAnsi="Times New Roman"/>
                <w:bCs/>
              </w:rPr>
              <w:t xml:space="preserve"> 200 sider</w:t>
            </w:r>
          </w:p>
        </w:tc>
      </w:tr>
      <w:tr w:rsidR="0058781C" w:rsidRPr="00FD6622" w14:paraId="0653F463" w14:textId="77777777" w:rsidTr="00E5731B">
        <w:tc>
          <w:tcPr>
            <w:tcW w:w="0" w:type="auto"/>
            <w:shd w:val="clear" w:color="auto" w:fill="auto"/>
          </w:tcPr>
          <w:p w14:paraId="477EF5CA" w14:textId="77777777" w:rsidR="0058781C" w:rsidRPr="00FD6622" w:rsidRDefault="0058781C" w:rsidP="00E5731B">
            <w:pPr>
              <w:rPr>
                <w:b/>
              </w:rPr>
            </w:pPr>
            <w:r w:rsidRPr="00FD6622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7EE084CF" w14:textId="5F7EB348" w:rsidR="0058781C" w:rsidRPr="00FD6622" w:rsidRDefault="0058781C" w:rsidP="00C43E2D">
            <w:r w:rsidRPr="00FD6622">
              <w:t>Klasseundervisning, skriftligt arbejde, gruppearbejde</w:t>
            </w:r>
            <w:r>
              <w:t>, fremlæggelser</w:t>
            </w:r>
            <w:r w:rsidR="00C43E2D">
              <w:t>, projektarbejde</w:t>
            </w:r>
          </w:p>
        </w:tc>
      </w:tr>
    </w:tbl>
    <w:p w14:paraId="0E36F1D8" w14:textId="77777777" w:rsidR="00C43E2D" w:rsidRPr="00C43E2D" w:rsidRDefault="00C43E2D" w:rsidP="00C43E2D">
      <w:pPr>
        <w:spacing w:line="240" w:lineRule="auto"/>
        <w:rPr>
          <w:b/>
        </w:rPr>
      </w:pPr>
      <w:r w:rsidRPr="00C43E2D">
        <w:rPr>
          <w:b/>
        </w:rPr>
        <w:lastRenderedPageBreak/>
        <w:t xml:space="preserve">Beskrivelse af det enkelte undervisningsforløb </w:t>
      </w:r>
    </w:p>
    <w:p w14:paraId="6CE8B1FA" w14:textId="77777777" w:rsidR="00C43E2D" w:rsidRPr="00C43E2D" w:rsidRDefault="00C43E2D" w:rsidP="00C43E2D">
      <w:pPr>
        <w:spacing w:line="240" w:lineRule="aut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333"/>
        <w:gridCol w:w="8295"/>
      </w:tblGrid>
      <w:tr w:rsidR="00B44D8F" w:rsidRPr="00C43E2D" w14:paraId="1FD1B823" w14:textId="77777777" w:rsidTr="00E5731B">
        <w:tc>
          <w:tcPr>
            <w:tcW w:w="0" w:type="auto"/>
            <w:shd w:val="clear" w:color="auto" w:fill="auto"/>
          </w:tcPr>
          <w:p w14:paraId="3600B1BE" w14:textId="59899DC9" w:rsidR="00C43E2D" w:rsidRPr="00C43E2D" w:rsidRDefault="00C43E2D" w:rsidP="00C43E2D">
            <w:pPr>
              <w:spacing w:line="240" w:lineRule="auto"/>
              <w:rPr>
                <w:b/>
              </w:rPr>
            </w:pPr>
            <w:r w:rsidRPr="00C43E2D">
              <w:rPr>
                <w:b/>
              </w:rPr>
              <w:t xml:space="preserve">Forløb </w:t>
            </w:r>
            <w:r>
              <w:rPr>
                <w:b/>
              </w:rPr>
              <w:t>7</w:t>
            </w:r>
          </w:p>
          <w:p w14:paraId="53AF8B7B" w14:textId="77777777" w:rsidR="00C43E2D" w:rsidRPr="00C43E2D" w:rsidRDefault="00C43E2D" w:rsidP="00C43E2D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E55F294" w14:textId="25AE9CE8" w:rsidR="00B44D8F" w:rsidRDefault="00B44D8F" w:rsidP="00C43E2D">
            <w:pPr>
              <w:spacing w:line="240" w:lineRule="auto"/>
            </w:pPr>
            <w:r w:rsidRPr="00B44D8F">
              <w:t xml:space="preserve">Realismen 1900 – </w:t>
            </w:r>
            <w:r w:rsidR="007428DA">
              <w:t>1990</w:t>
            </w:r>
            <w:r w:rsidRPr="00B44D8F">
              <w:t xml:space="preserve"> </w:t>
            </w:r>
          </w:p>
          <w:p w14:paraId="1086D623" w14:textId="4C334A6D" w:rsidR="00C43E2D" w:rsidRPr="00C43E2D" w:rsidRDefault="00C43E2D" w:rsidP="00C43E2D">
            <w:pPr>
              <w:spacing w:line="240" w:lineRule="auto"/>
            </w:pPr>
          </w:p>
        </w:tc>
      </w:tr>
      <w:tr w:rsidR="00B44D8F" w:rsidRPr="00C43E2D" w14:paraId="6DA20AD0" w14:textId="77777777" w:rsidTr="00E5731B">
        <w:tc>
          <w:tcPr>
            <w:tcW w:w="0" w:type="auto"/>
            <w:shd w:val="clear" w:color="auto" w:fill="auto"/>
          </w:tcPr>
          <w:p w14:paraId="4B91CBC4" w14:textId="77777777" w:rsidR="00C43E2D" w:rsidRPr="00C43E2D" w:rsidRDefault="00C43E2D" w:rsidP="00C43E2D">
            <w:pPr>
              <w:spacing w:line="240" w:lineRule="auto"/>
              <w:rPr>
                <w:b/>
              </w:rPr>
            </w:pPr>
            <w:r w:rsidRPr="00C43E2D"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28E82A0D" w14:textId="6D47B943" w:rsidR="00B44D8F" w:rsidRPr="00C43E2D" w:rsidRDefault="00B44D8F" w:rsidP="007428DA">
            <w:pPr>
              <w:spacing w:line="240" w:lineRule="auto"/>
            </w:pPr>
            <w:r w:rsidRPr="00B44D8F">
              <w:t xml:space="preserve">Folkelig realisme og socialrealisme (1900-1945), Nyrealisme (1960 – 1980), </w:t>
            </w:r>
            <w:r>
              <w:t xml:space="preserve">Vi har beskæftiget og med de forskellig realismeformer op gennem det 20. århundrede og læst </w:t>
            </w:r>
            <w:proofErr w:type="spellStart"/>
            <w:r>
              <w:t>repræsentive</w:t>
            </w:r>
            <w:proofErr w:type="spellEnd"/>
            <w:r>
              <w:t xml:space="preserve"> tekster af forskellige forfattere. Vi har anvendt </w:t>
            </w:r>
            <w:proofErr w:type="spellStart"/>
            <w:r>
              <w:t>ideologikritisk</w:t>
            </w:r>
            <w:proofErr w:type="spellEnd"/>
            <w:r>
              <w:t xml:space="preserve"> analyse hvor det har været relevant samt inddraget det samfundsforhold og litterære tendenser, som teksterne skriver sig ind i og forholder sig til</w:t>
            </w:r>
          </w:p>
        </w:tc>
      </w:tr>
      <w:tr w:rsidR="00B44D8F" w:rsidRPr="00C43E2D" w14:paraId="568A3CC9" w14:textId="77777777" w:rsidTr="00E5731B">
        <w:tc>
          <w:tcPr>
            <w:tcW w:w="0" w:type="auto"/>
            <w:shd w:val="clear" w:color="auto" w:fill="auto"/>
          </w:tcPr>
          <w:p w14:paraId="7C85C272" w14:textId="77777777" w:rsidR="00C43E2D" w:rsidRPr="00C43E2D" w:rsidRDefault="00C43E2D" w:rsidP="00C43E2D">
            <w:pPr>
              <w:spacing w:line="240" w:lineRule="auto"/>
              <w:rPr>
                <w:b/>
              </w:rPr>
            </w:pPr>
            <w:r w:rsidRPr="00C43E2D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32819D68" w14:textId="77777777" w:rsidR="00C43E2D" w:rsidRPr="00C43E2D" w:rsidRDefault="00C43E2D" w:rsidP="00C43E2D">
            <w:pPr>
              <w:spacing w:line="240" w:lineRule="auto"/>
            </w:pPr>
            <w:r w:rsidRPr="00C43E2D">
              <w:t xml:space="preserve">analysere og fortolke fiktive tekster </w:t>
            </w:r>
          </w:p>
          <w:p w14:paraId="31805A5A" w14:textId="77777777" w:rsidR="00C43E2D" w:rsidRPr="00C43E2D" w:rsidRDefault="00C43E2D" w:rsidP="00C43E2D">
            <w:pPr>
              <w:spacing w:line="240" w:lineRule="auto"/>
            </w:pPr>
            <w:r w:rsidRPr="00C43E2D">
              <w:t xml:space="preserve">perspektivere tekster ud fra viden om fagets stofområder og viden om kulturelle, æstetiske, historiske, almenmenneskelige, samfundsmæssige, internationale, merkantile og sammenhænge </w:t>
            </w:r>
          </w:p>
          <w:p w14:paraId="2416F1AF" w14:textId="77777777" w:rsidR="00C43E2D" w:rsidRPr="00C43E2D" w:rsidRDefault="00C43E2D" w:rsidP="00C43E2D">
            <w:pPr>
              <w:spacing w:line="240" w:lineRule="auto"/>
            </w:pPr>
            <w:r w:rsidRPr="00C43E2D">
              <w:t xml:space="preserve">demonstrere viden om og reflektere over fagets identitet og metoder. </w:t>
            </w:r>
          </w:p>
          <w:p w14:paraId="1F4288E3" w14:textId="77777777" w:rsidR="00C43E2D" w:rsidRPr="00C43E2D" w:rsidRDefault="00C43E2D" w:rsidP="00C43E2D">
            <w:pPr>
              <w:spacing w:line="240" w:lineRule="auto"/>
            </w:pPr>
          </w:p>
        </w:tc>
      </w:tr>
      <w:tr w:rsidR="00B44D8F" w:rsidRPr="00C43E2D" w14:paraId="17ADF240" w14:textId="77777777" w:rsidTr="00E5731B">
        <w:tc>
          <w:tcPr>
            <w:tcW w:w="0" w:type="auto"/>
            <w:shd w:val="clear" w:color="auto" w:fill="auto"/>
          </w:tcPr>
          <w:p w14:paraId="104AE06F" w14:textId="77777777" w:rsidR="00C43E2D" w:rsidRPr="00C43E2D" w:rsidRDefault="00C43E2D" w:rsidP="00C43E2D">
            <w:pPr>
              <w:spacing w:line="240" w:lineRule="auto"/>
              <w:rPr>
                <w:b/>
              </w:rPr>
            </w:pPr>
            <w:r w:rsidRPr="00C43E2D"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65C18EC5" w14:textId="77777777" w:rsidR="00B44D8F" w:rsidRDefault="00B44D8F" w:rsidP="00C43E2D">
            <w:pPr>
              <w:spacing w:line="240" w:lineRule="auto"/>
            </w:pPr>
            <w:r>
              <w:t>Martin Andersen Nexø</w:t>
            </w:r>
          </w:p>
          <w:p w14:paraId="60763E83" w14:textId="40645FF2" w:rsidR="00C43E2D" w:rsidRPr="00C43E2D" w:rsidRDefault="00C43E2D" w:rsidP="00C43E2D">
            <w:pPr>
              <w:spacing w:line="240" w:lineRule="auto"/>
            </w:pPr>
            <w:r w:rsidRPr="00C43E2D">
              <w:t xml:space="preserve">billeder, film og øvrige multimodale tekster </w:t>
            </w:r>
          </w:p>
          <w:p w14:paraId="375886D6" w14:textId="6A7DEAE1" w:rsidR="00C43E2D" w:rsidRDefault="00B44D8F" w:rsidP="00C43E2D">
            <w:pPr>
              <w:spacing w:line="240" w:lineRule="auto"/>
            </w:pPr>
            <w:r w:rsidRPr="00B44D8F">
              <w:t>analysere og fortolke fiktive tekster</w:t>
            </w:r>
          </w:p>
          <w:p w14:paraId="33492219" w14:textId="77777777" w:rsidR="00B44D8F" w:rsidRPr="00C43E2D" w:rsidRDefault="00B44D8F" w:rsidP="00C43E2D">
            <w:pPr>
              <w:spacing w:line="240" w:lineRule="auto"/>
            </w:pPr>
          </w:p>
        </w:tc>
      </w:tr>
      <w:tr w:rsidR="00B44D8F" w:rsidRPr="00C43E2D" w14:paraId="69F27691" w14:textId="77777777" w:rsidTr="00E5731B">
        <w:tc>
          <w:tcPr>
            <w:tcW w:w="0" w:type="auto"/>
            <w:shd w:val="clear" w:color="auto" w:fill="auto"/>
          </w:tcPr>
          <w:p w14:paraId="07333A93" w14:textId="77777777" w:rsidR="00C43E2D" w:rsidRPr="00C43E2D" w:rsidRDefault="00C43E2D" w:rsidP="00C43E2D">
            <w:pPr>
              <w:spacing w:line="240" w:lineRule="auto"/>
              <w:rPr>
                <w:b/>
              </w:rPr>
            </w:pPr>
            <w:r w:rsidRPr="00C43E2D">
              <w:rPr>
                <w:b/>
              </w:rPr>
              <w:t>Anvendt materiale.</w:t>
            </w:r>
          </w:p>
          <w:p w14:paraId="535ACB27" w14:textId="77777777" w:rsidR="00C43E2D" w:rsidRPr="00C43E2D" w:rsidRDefault="00C43E2D" w:rsidP="00C43E2D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2EB10A3" w14:textId="77777777" w:rsidR="00B44D8F" w:rsidRPr="00B44D8F" w:rsidRDefault="00B44D8F" w:rsidP="00B44D8F">
            <w:pPr>
              <w:rPr>
                <w:b/>
              </w:rPr>
            </w:pPr>
            <w:r w:rsidRPr="00B44D8F">
              <w:rPr>
                <w:b/>
              </w:rPr>
              <w:t xml:space="preserve">Sekundærlitteratur: </w:t>
            </w:r>
          </w:p>
          <w:p w14:paraId="0EE9E30F" w14:textId="77777777" w:rsidR="00B44D8F" w:rsidRPr="00B44D8F" w:rsidRDefault="00B44D8F" w:rsidP="00B44D8F">
            <w:pPr>
              <w:rPr>
                <w:bCs/>
              </w:rPr>
            </w:pPr>
            <w:r w:rsidRPr="00B44D8F">
              <w:rPr>
                <w:bCs/>
              </w:rPr>
              <w:t>Systime, Litteraturhistorien på langs og på tværs</w:t>
            </w:r>
          </w:p>
          <w:p w14:paraId="3DB85F83" w14:textId="77777777" w:rsidR="00B44D8F" w:rsidRPr="00B44D8F" w:rsidRDefault="00B44D8F" w:rsidP="00B44D8F">
            <w:pPr>
              <w:rPr>
                <w:bCs/>
              </w:rPr>
            </w:pPr>
          </w:p>
          <w:p w14:paraId="653503BF" w14:textId="77777777" w:rsidR="00B44D8F" w:rsidRPr="00B44D8F" w:rsidRDefault="00B44D8F" w:rsidP="00B44D8F">
            <w:pPr>
              <w:rPr>
                <w:b/>
              </w:rPr>
            </w:pPr>
            <w:r w:rsidRPr="00B44D8F">
              <w:rPr>
                <w:b/>
              </w:rPr>
              <w:t>Kernestof:</w:t>
            </w:r>
          </w:p>
          <w:p w14:paraId="3DDDAA73" w14:textId="77777777" w:rsidR="00B44D8F" w:rsidRPr="00B44D8F" w:rsidRDefault="00B44D8F" w:rsidP="00B44D8F">
            <w:pPr>
              <w:rPr>
                <w:b/>
              </w:rPr>
            </w:pPr>
            <w:r w:rsidRPr="00B44D8F">
              <w:rPr>
                <w:b/>
              </w:rPr>
              <w:t>1900 – 1945 folkelig realisme og socialrealisme</w:t>
            </w:r>
          </w:p>
          <w:p w14:paraId="7BE0E57A" w14:textId="77777777" w:rsidR="00B44D8F" w:rsidRPr="00B44D8F" w:rsidRDefault="00B44D8F" w:rsidP="00B44D8F">
            <w:pPr>
              <w:rPr>
                <w:bCs/>
              </w:rPr>
            </w:pPr>
            <w:r w:rsidRPr="00B44D8F">
              <w:rPr>
                <w:bCs/>
              </w:rPr>
              <w:t>Jeppe Aakjær: I karlekammeret</w:t>
            </w:r>
          </w:p>
          <w:p w14:paraId="7DD06224" w14:textId="03BE83B5" w:rsidR="00B44D8F" w:rsidRPr="00B44D8F" w:rsidRDefault="00B44D8F" w:rsidP="00B44D8F">
            <w:pPr>
              <w:rPr>
                <w:bCs/>
              </w:rPr>
            </w:pPr>
            <w:r w:rsidRPr="00B44D8F">
              <w:rPr>
                <w:bCs/>
              </w:rPr>
              <w:t>Hans Kirk: En plads i verden</w:t>
            </w:r>
          </w:p>
          <w:p w14:paraId="3E5203C7" w14:textId="77777777" w:rsidR="00B44D8F" w:rsidRPr="00B44D8F" w:rsidRDefault="00B44D8F" w:rsidP="00B44D8F">
            <w:pPr>
              <w:rPr>
                <w:bCs/>
              </w:rPr>
            </w:pPr>
            <w:r w:rsidRPr="00B44D8F">
              <w:rPr>
                <w:bCs/>
              </w:rPr>
              <w:t>Martin Andersen Nexø: Lønningsdag</w:t>
            </w:r>
          </w:p>
          <w:p w14:paraId="6B67B724" w14:textId="77777777" w:rsidR="00B44D8F" w:rsidRPr="00B44D8F" w:rsidRDefault="00B44D8F" w:rsidP="00B44D8F">
            <w:pPr>
              <w:rPr>
                <w:bCs/>
              </w:rPr>
            </w:pPr>
            <w:r w:rsidRPr="00B44D8F">
              <w:rPr>
                <w:bCs/>
              </w:rPr>
              <w:t>Tove Ditlevsen: En æggesnaps</w:t>
            </w:r>
          </w:p>
          <w:p w14:paraId="04E9D5B8" w14:textId="77777777" w:rsidR="00B44D8F" w:rsidRPr="00B44D8F" w:rsidRDefault="00B44D8F" w:rsidP="00B44D8F">
            <w:r w:rsidRPr="00B44D8F">
              <w:t>Hans Kirk: Fiskerne (værk)</w:t>
            </w:r>
          </w:p>
          <w:p w14:paraId="19B8AE37" w14:textId="77777777" w:rsidR="00B44D8F" w:rsidRPr="00B44D8F" w:rsidRDefault="00B44D8F" w:rsidP="00B44D8F">
            <w:pPr>
              <w:rPr>
                <w:b/>
                <w:bCs/>
              </w:rPr>
            </w:pPr>
            <w:r w:rsidRPr="00B44D8F">
              <w:rPr>
                <w:b/>
                <w:bCs/>
              </w:rPr>
              <w:t xml:space="preserve">1960 – 1980 Nyrealisme </w:t>
            </w:r>
          </w:p>
          <w:p w14:paraId="5D003A90" w14:textId="77777777" w:rsidR="00B44D8F" w:rsidRPr="00B44D8F" w:rsidRDefault="00B44D8F" w:rsidP="00B44D8F">
            <w:r w:rsidRPr="00B44D8F">
              <w:t>John Nehm: De frigjorte (film - værk)</w:t>
            </w:r>
          </w:p>
          <w:p w14:paraId="6CD38432" w14:textId="77777777" w:rsidR="00B44D8F" w:rsidRPr="00B44D8F" w:rsidRDefault="00B44D8F" w:rsidP="00B44D8F">
            <w:r w:rsidRPr="00B44D8F">
              <w:t>Leif Panduro: Uro i forstæderne</w:t>
            </w:r>
          </w:p>
          <w:p w14:paraId="098362DC" w14:textId="77777777" w:rsidR="00B44D8F" w:rsidRPr="00B44D8F" w:rsidRDefault="00B44D8F" w:rsidP="00B44D8F">
            <w:r w:rsidRPr="00B44D8F">
              <w:t>Vita Andersen: FREDAG, LØRDAG, SØNDAG</w:t>
            </w:r>
          </w:p>
          <w:p w14:paraId="10744C98" w14:textId="77777777" w:rsidR="00B44D8F" w:rsidRPr="00B44D8F" w:rsidRDefault="00B44D8F" w:rsidP="00B44D8F">
            <w:r w:rsidRPr="00B44D8F">
              <w:t>Dorrit Willumsen: En Brist</w:t>
            </w:r>
          </w:p>
          <w:p w14:paraId="58AB1F4F" w14:textId="77777777" w:rsidR="00B44D8F" w:rsidRPr="00B44D8F" w:rsidRDefault="00B44D8F" w:rsidP="00B44D8F">
            <w:pPr>
              <w:rPr>
                <w:b/>
                <w:bCs/>
                <w:i/>
                <w:iCs/>
              </w:rPr>
            </w:pPr>
            <w:r w:rsidRPr="00B44D8F">
              <w:t xml:space="preserve">Arne Herløv Petersen: </w:t>
            </w:r>
            <w:proofErr w:type="gramStart"/>
            <w:r w:rsidRPr="00B44D8F">
              <w:t>Dåser</w:t>
            </w:r>
            <w:r w:rsidRPr="00B44D8F">
              <w:rPr>
                <w:b/>
                <w:bCs/>
              </w:rPr>
              <w:t xml:space="preserve">,  </w:t>
            </w:r>
            <w:r w:rsidRPr="00B44D8F">
              <w:t>Fra</w:t>
            </w:r>
            <w:proofErr w:type="gramEnd"/>
            <w:r w:rsidRPr="00B44D8F">
              <w:t xml:space="preserve"> antologien </w:t>
            </w:r>
            <w:r w:rsidRPr="00B44D8F">
              <w:rPr>
                <w:i/>
                <w:iCs/>
              </w:rPr>
              <w:t>Noveller fra 70’erne</w:t>
            </w:r>
          </w:p>
          <w:p w14:paraId="37DD0D77" w14:textId="77777777" w:rsidR="00B44D8F" w:rsidRPr="00B44D8F" w:rsidRDefault="00B44D8F" w:rsidP="00B44D8F">
            <w:pPr>
              <w:rPr>
                <w:lang w:val="en-GB"/>
              </w:rPr>
            </w:pPr>
            <w:r w:rsidRPr="00B44D8F">
              <w:rPr>
                <w:lang w:val="en-GB"/>
              </w:rPr>
              <w:t xml:space="preserve">Ditte Cederstrand: </w:t>
            </w:r>
            <w:proofErr w:type="spellStart"/>
            <w:r w:rsidRPr="00B44D8F">
              <w:rPr>
                <w:lang w:val="en-GB"/>
              </w:rPr>
              <w:t>Stjernen</w:t>
            </w:r>
            <w:proofErr w:type="spellEnd"/>
          </w:p>
          <w:p w14:paraId="365A5A0F" w14:textId="77777777" w:rsidR="00B44D8F" w:rsidRPr="00B44D8F" w:rsidRDefault="00B44D8F" w:rsidP="00B44D8F">
            <w:pPr>
              <w:rPr>
                <w:lang w:val="en-GB"/>
              </w:rPr>
            </w:pPr>
            <w:proofErr w:type="spellStart"/>
            <w:r w:rsidRPr="00B44D8F">
              <w:rPr>
                <w:lang w:val="en-GB"/>
              </w:rPr>
              <w:t>Reklame</w:t>
            </w:r>
            <w:proofErr w:type="spellEnd"/>
            <w:r w:rsidRPr="00B44D8F">
              <w:rPr>
                <w:lang w:val="en-GB"/>
              </w:rPr>
              <w:t>: Williams, Femina, 1971</w:t>
            </w:r>
          </w:p>
          <w:p w14:paraId="433DC465" w14:textId="77777777" w:rsidR="00B44D8F" w:rsidRPr="00B44D8F" w:rsidRDefault="00B44D8F" w:rsidP="00B44D8F">
            <w:r w:rsidRPr="00B44D8F">
              <w:t xml:space="preserve">Reklame: </w:t>
            </w:r>
            <w:proofErr w:type="spellStart"/>
            <w:r w:rsidRPr="00B44D8F">
              <w:t>Rexona</w:t>
            </w:r>
            <w:proofErr w:type="spellEnd"/>
          </w:p>
          <w:p w14:paraId="33A43374" w14:textId="77777777" w:rsidR="00B44D8F" w:rsidRPr="00B44D8F" w:rsidRDefault="00B44D8F" w:rsidP="00B44D8F">
            <w:pPr>
              <w:rPr>
                <w:b/>
                <w:bCs/>
              </w:rPr>
            </w:pPr>
          </w:p>
          <w:p w14:paraId="3D56BE09" w14:textId="77777777" w:rsidR="00B44D8F" w:rsidRPr="00B44D8F" w:rsidRDefault="00B44D8F" w:rsidP="00B44D8F">
            <w:r w:rsidRPr="00B44D8F">
              <w:rPr>
                <w:b/>
                <w:bCs/>
              </w:rPr>
              <w:t>supplerende stof</w:t>
            </w:r>
            <w:r w:rsidRPr="00B44D8F">
              <w:t>:</w:t>
            </w:r>
          </w:p>
          <w:p w14:paraId="43C53164" w14:textId="77777777" w:rsidR="00B44D8F" w:rsidRPr="00B44D8F" w:rsidRDefault="00B44D8F" w:rsidP="00B44D8F">
            <w:pPr>
              <w:rPr>
                <w:lang w:val="en-GB"/>
              </w:rPr>
            </w:pPr>
            <w:proofErr w:type="spellStart"/>
            <w:r w:rsidRPr="00B44D8F">
              <w:rPr>
                <w:lang w:val="en-GB"/>
              </w:rPr>
              <w:t>Reklame</w:t>
            </w:r>
            <w:proofErr w:type="spellEnd"/>
            <w:r w:rsidRPr="00B44D8F">
              <w:rPr>
                <w:lang w:val="en-GB"/>
              </w:rPr>
              <w:t>: Williams, Femina, 1971</w:t>
            </w:r>
          </w:p>
          <w:p w14:paraId="7F04A629" w14:textId="77777777" w:rsidR="00B44D8F" w:rsidRPr="00B44D8F" w:rsidRDefault="00B44D8F" w:rsidP="00B44D8F">
            <w:r w:rsidRPr="00B44D8F">
              <w:t xml:space="preserve">Reklame: </w:t>
            </w:r>
            <w:proofErr w:type="spellStart"/>
            <w:r w:rsidRPr="00B44D8F">
              <w:t>Rexona</w:t>
            </w:r>
            <w:proofErr w:type="spellEnd"/>
          </w:p>
          <w:p w14:paraId="7067751E" w14:textId="77777777" w:rsidR="00B44D8F" w:rsidRPr="00B44D8F" w:rsidRDefault="00B44D8F" w:rsidP="00B44D8F">
            <w:proofErr w:type="spellStart"/>
            <w:r w:rsidRPr="00B44D8F">
              <w:t>Daddy</w:t>
            </w:r>
            <w:proofErr w:type="spellEnd"/>
            <w:r w:rsidRPr="00B44D8F">
              <w:t xml:space="preserve"> </w:t>
            </w:r>
            <w:proofErr w:type="spellStart"/>
            <w:r w:rsidRPr="00B44D8F">
              <w:t>having</w:t>
            </w:r>
            <w:proofErr w:type="spellEnd"/>
            <w:r w:rsidRPr="00B44D8F">
              <w:t xml:space="preserve"> </w:t>
            </w:r>
            <w:proofErr w:type="spellStart"/>
            <w:r w:rsidRPr="00B44D8F">
              <w:t>dinner</w:t>
            </w:r>
            <w:proofErr w:type="spellEnd"/>
            <w:r w:rsidRPr="00B44D8F">
              <w:t xml:space="preserve"> (tegning – ugeblad)</w:t>
            </w:r>
          </w:p>
          <w:p w14:paraId="4C04F469" w14:textId="77777777" w:rsidR="00B44D8F" w:rsidRPr="00B44D8F" w:rsidRDefault="00B44D8F" w:rsidP="00B44D8F">
            <w:proofErr w:type="spellStart"/>
            <w:r w:rsidRPr="00B44D8F">
              <w:t>Ca</w:t>
            </w:r>
            <w:proofErr w:type="spellEnd"/>
            <w:r w:rsidRPr="00B44D8F">
              <w:t xml:space="preserve"> 200 sider</w:t>
            </w:r>
          </w:p>
          <w:p w14:paraId="6E631390" w14:textId="2F6CFB22" w:rsidR="00C43E2D" w:rsidRPr="00C43E2D" w:rsidRDefault="00C43E2D" w:rsidP="00C43E2D">
            <w:pPr>
              <w:spacing w:line="240" w:lineRule="auto"/>
              <w:rPr>
                <w:bCs/>
              </w:rPr>
            </w:pPr>
          </w:p>
        </w:tc>
      </w:tr>
      <w:tr w:rsidR="00B44D8F" w:rsidRPr="00C43E2D" w14:paraId="6ACE81AF" w14:textId="77777777" w:rsidTr="00E5731B">
        <w:tc>
          <w:tcPr>
            <w:tcW w:w="0" w:type="auto"/>
            <w:shd w:val="clear" w:color="auto" w:fill="auto"/>
          </w:tcPr>
          <w:p w14:paraId="15BB913D" w14:textId="77777777" w:rsidR="00C43E2D" w:rsidRPr="00C43E2D" w:rsidRDefault="00C43E2D" w:rsidP="00C43E2D">
            <w:pPr>
              <w:spacing w:line="240" w:lineRule="auto"/>
              <w:rPr>
                <w:b/>
              </w:rPr>
            </w:pPr>
            <w:r w:rsidRPr="00C43E2D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57BF8E9A" w14:textId="7C20EF66" w:rsidR="00C43E2D" w:rsidRPr="00C43E2D" w:rsidRDefault="00C43E2D" w:rsidP="00C43E2D">
            <w:pPr>
              <w:spacing w:line="240" w:lineRule="auto"/>
            </w:pPr>
            <w:r w:rsidRPr="00C43E2D">
              <w:t xml:space="preserve">Klasseundervisning, skriftligt arbejde, gruppearbejde, fremlæggelser, </w:t>
            </w:r>
          </w:p>
        </w:tc>
      </w:tr>
    </w:tbl>
    <w:p w14:paraId="4A0823DE" w14:textId="77777777" w:rsidR="0058781C" w:rsidRDefault="0058781C">
      <w:pPr>
        <w:spacing w:line="240" w:lineRule="auto"/>
      </w:pPr>
      <w:r>
        <w:br w:type="page"/>
      </w:r>
    </w:p>
    <w:p w14:paraId="43CF399D" w14:textId="77777777" w:rsidR="00C43E2D" w:rsidRPr="00FD6622" w:rsidRDefault="00C43E2D" w:rsidP="00C43E2D">
      <w:pPr>
        <w:rPr>
          <w:b/>
        </w:rPr>
      </w:pPr>
      <w:r w:rsidRPr="00FD6622">
        <w:rPr>
          <w:b/>
        </w:rPr>
        <w:lastRenderedPageBreak/>
        <w:t xml:space="preserve">Beskrivelse af det enkelte undervisningsforløb </w:t>
      </w:r>
    </w:p>
    <w:p w14:paraId="7FE206F6" w14:textId="77777777" w:rsidR="00C43E2D" w:rsidRPr="00FD6622" w:rsidRDefault="00C43E2D" w:rsidP="00C43E2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701"/>
        <w:gridCol w:w="7927"/>
      </w:tblGrid>
      <w:tr w:rsidR="00C43E2D" w:rsidRPr="00FD6622" w14:paraId="71F44A08" w14:textId="77777777" w:rsidTr="00E5731B">
        <w:tc>
          <w:tcPr>
            <w:tcW w:w="0" w:type="auto"/>
            <w:shd w:val="clear" w:color="auto" w:fill="auto"/>
          </w:tcPr>
          <w:p w14:paraId="1D31FDC9" w14:textId="661029C1" w:rsidR="00C43E2D" w:rsidRPr="00FD6622" w:rsidRDefault="00C43E2D" w:rsidP="00E5731B">
            <w:pPr>
              <w:rPr>
                <w:b/>
              </w:rPr>
            </w:pPr>
            <w:r w:rsidRPr="00FD6622">
              <w:rPr>
                <w:b/>
              </w:rPr>
              <w:t xml:space="preserve">Forløb </w:t>
            </w:r>
            <w:r>
              <w:rPr>
                <w:b/>
              </w:rPr>
              <w:t>8</w:t>
            </w:r>
          </w:p>
          <w:p w14:paraId="21E1C995" w14:textId="77777777" w:rsidR="00C43E2D" w:rsidRPr="00FD6622" w:rsidRDefault="00C43E2D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53DD927" w14:textId="77777777" w:rsidR="007428DA" w:rsidRPr="007428DA" w:rsidRDefault="007428DA" w:rsidP="007428DA">
            <w:pPr>
              <w:rPr>
                <w:b/>
                <w:bCs/>
              </w:rPr>
            </w:pPr>
            <w:r w:rsidRPr="007428DA">
              <w:rPr>
                <w:b/>
                <w:bCs/>
              </w:rPr>
              <w:t>Samtidens litteratur – realisme (1995 – nu)</w:t>
            </w:r>
          </w:p>
          <w:p w14:paraId="6DFF307E" w14:textId="7ABE6537" w:rsidR="00C43E2D" w:rsidRPr="00FD6622" w:rsidRDefault="00C43E2D" w:rsidP="00E5731B"/>
        </w:tc>
      </w:tr>
      <w:tr w:rsidR="00C43E2D" w:rsidRPr="00FD6622" w14:paraId="55005EC7" w14:textId="77777777" w:rsidTr="00E5731B">
        <w:tc>
          <w:tcPr>
            <w:tcW w:w="0" w:type="auto"/>
            <w:shd w:val="clear" w:color="auto" w:fill="auto"/>
          </w:tcPr>
          <w:p w14:paraId="43C90347" w14:textId="77777777" w:rsidR="00C43E2D" w:rsidRPr="00FD6622" w:rsidRDefault="00C43E2D" w:rsidP="00E5731B">
            <w:pPr>
              <w:rPr>
                <w:b/>
              </w:rPr>
            </w:pPr>
            <w:r w:rsidRPr="00FD6622"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645B1A1B" w14:textId="2960969B" w:rsidR="007428DA" w:rsidRDefault="007428DA" w:rsidP="007428DA">
            <w:pPr>
              <w:spacing w:line="240" w:lineRule="auto"/>
            </w:pPr>
            <w:r>
              <w:t xml:space="preserve">Vi startede med </w:t>
            </w:r>
            <w:r w:rsidRPr="00B44D8F">
              <w:t>90’er-realisme</w:t>
            </w:r>
            <w:r>
              <w:t xml:space="preserve">n </w:t>
            </w:r>
            <w:proofErr w:type="gramStart"/>
            <w:r>
              <w:t>repræsentere</w:t>
            </w:r>
            <w:proofErr w:type="gramEnd"/>
            <w:r>
              <w:t xml:space="preserve"> i </w:t>
            </w:r>
            <w:proofErr w:type="spellStart"/>
            <w:r>
              <w:t>Jan</w:t>
            </w:r>
            <w:r w:rsidRPr="00B44D8F">
              <w:t>Sonnergaard</w:t>
            </w:r>
            <w:proofErr w:type="spellEnd"/>
            <w:r>
              <w:t xml:space="preserve"> og læste hans værk Radiator (ikke hele trilogien). </w:t>
            </w:r>
          </w:p>
          <w:p w14:paraId="118F83B4" w14:textId="797E8661" w:rsidR="00C43E2D" w:rsidRPr="00563515" w:rsidRDefault="00C43E2D" w:rsidP="00E5731B">
            <w:r w:rsidRPr="00563515">
              <w:t xml:space="preserve">Vi har fokuseret på </w:t>
            </w:r>
            <w:r w:rsidR="00B44D8F">
              <w:t xml:space="preserve">temaer som udkant og autofiktion som de bærende elementer i samtidens litteratur med en bevidsthed om, at også andre temaer som familierelationer og klima </w:t>
            </w:r>
            <w:proofErr w:type="spellStart"/>
            <w:r w:rsidR="00B44D8F">
              <w:t>etc</w:t>
            </w:r>
            <w:proofErr w:type="spellEnd"/>
            <w:r w:rsidR="00B44D8F">
              <w:t xml:space="preserve"> er på spil</w:t>
            </w:r>
            <w:r w:rsidR="007428DA">
              <w:t>.</w:t>
            </w:r>
          </w:p>
          <w:p w14:paraId="49BC39C0" w14:textId="77777777" w:rsidR="00C43E2D" w:rsidRPr="00FD6622" w:rsidRDefault="00C43E2D" w:rsidP="00E5731B"/>
        </w:tc>
      </w:tr>
      <w:tr w:rsidR="00C43E2D" w:rsidRPr="00FD6622" w14:paraId="670F0FFF" w14:textId="77777777" w:rsidTr="00E5731B">
        <w:tc>
          <w:tcPr>
            <w:tcW w:w="0" w:type="auto"/>
            <w:shd w:val="clear" w:color="auto" w:fill="auto"/>
          </w:tcPr>
          <w:p w14:paraId="0A40E4F1" w14:textId="77777777" w:rsidR="00C43E2D" w:rsidRPr="00FD6622" w:rsidRDefault="00C43E2D" w:rsidP="00E5731B">
            <w:pPr>
              <w:rPr>
                <w:b/>
              </w:rPr>
            </w:pPr>
            <w:r w:rsidRPr="00FD6622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769BB38F" w14:textId="77777777" w:rsidR="00C43E2D" w:rsidRDefault="00C43E2D" w:rsidP="00E5731B">
            <w:r w:rsidRPr="00563515">
              <w:t xml:space="preserve">analysere og fortolke fiktive tekster </w:t>
            </w:r>
          </w:p>
          <w:p w14:paraId="4E447620" w14:textId="77777777" w:rsidR="00C43E2D" w:rsidRPr="00563515" w:rsidRDefault="00C43E2D" w:rsidP="00E5731B">
            <w:r w:rsidRPr="00563515">
              <w:t>perspektivere tekster ud fra viden om fagets stofområder og viden om kulturelle, æstetiske, historiske, almenmenneskelige, samfundsmæssige, internationale, merkantile og</w:t>
            </w:r>
            <w:r>
              <w:t xml:space="preserve"> </w:t>
            </w:r>
            <w:r w:rsidRPr="00563515">
              <w:t xml:space="preserve">sammenhænge </w:t>
            </w:r>
          </w:p>
          <w:p w14:paraId="33748929" w14:textId="77777777" w:rsidR="00C43E2D" w:rsidRPr="00563515" w:rsidRDefault="00C43E2D" w:rsidP="00E5731B">
            <w:r w:rsidRPr="00563515">
              <w:t xml:space="preserve">demonstrere viden om og reflektere over fagets identitet og metoder. </w:t>
            </w:r>
          </w:p>
          <w:p w14:paraId="2153768A" w14:textId="77777777" w:rsidR="00B44D8F" w:rsidRPr="00B44D8F" w:rsidRDefault="00B44D8F" w:rsidP="00B44D8F">
            <w:r w:rsidRPr="00B44D8F">
              <w:t xml:space="preserve">demonstrere kendskab til tendenser i samtidens danske litteratur og medier, herunder samspil med internationale strømninger </w:t>
            </w:r>
          </w:p>
          <w:p w14:paraId="18BEB414" w14:textId="77777777" w:rsidR="00C43E2D" w:rsidRPr="00FD6622" w:rsidRDefault="00C43E2D" w:rsidP="00E5731B"/>
        </w:tc>
      </w:tr>
      <w:tr w:rsidR="00C43E2D" w:rsidRPr="00FD6622" w14:paraId="723112E5" w14:textId="77777777" w:rsidTr="00E5731B">
        <w:tc>
          <w:tcPr>
            <w:tcW w:w="0" w:type="auto"/>
            <w:shd w:val="clear" w:color="auto" w:fill="auto"/>
          </w:tcPr>
          <w:p w14:paraId="47E59456" w14:textId="77777777" w:rsidR="00C43E2D" w:rsidRPr="00FD6622" w:rsidRDefault="00C43E2D" w:rsidP="00E5731B">
            <w:pPr>
              <w:rPr>
                <w:b/>
              </w:rPr>
            </w:pPr>
            <w:r w:rsidRPr="00FD6622"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4D7873E5" w14:textId="4D8EFCD3" w:rsidR="00C43E2D" w:rsidRPr="0058781C" w:rsidRDefault="00C43E2D" w:rsidP="00E5731B">
            <w:r w:rsidRPr="0058781C">
              <w:t xml:space="preserve">mangfoldige litterære genrer </w:t>
            </w:r>
          </w:p>
          <w:p w14:paraId="08009A9C" w14:textId="77777777" w:rsidR="00C43E2D" w:rsidRPr="00C43E2D" w:rsidRDefault="00C43E2D" w:rsidP="00E5731B">
            <w:r w:rsidRPr="00C43E2D">
              <w:t xml:space="preserve">billeder, film og øvrige multimodale tekster </w:t>
            </w:r>
          </w:p>
          <w:p w14:paraId="1A380553" w14:textId="77777777" w:rsidR="00C43E2D" w:rsidRPr="00FD6622" w:rsidRDefault="00C43E2D" w:rsidP="00E5731B"/>
        </w:tc>
      </w:tr>
      <w:tr w:rsidR="00C43E2D" w:rsidRPr="00FD6622" w14:paraId="184DF621" w14:textId="77777777" w:rsidTr="00E5731B">
        <w:tc>
          <w:tcPr>
            <w:tcW w:w="0" w:type="auto"/>
            <w:shd w:val="clear" w:color="auto" w:fill="auto"/>
          </w:tcPr>
          <w:p w14:paraId="5FAEE1E9" w14:textId="77777777" w:rsidR="00C43E2D" w:rsidRPr="00FD6622" w:rsidRDefault="00C43E2D" w:rsidP="00E5731B">
            <w:pPr>
              <w:rPr>
                <w:b/>
              </w:rPr>
            </w:pPr>
            <w:r>
              <w:rPr>
                <w:b/>
              </w:rPr>
              <w:t>A</w:t>
            </w:r>
            <w:r w:rsidRPr="00FD6622">
              <w:rPr>
                <w:b/>
              </w:rPr>
              <w:t>nvendt materiale.</w:t>
            </w:r>
          </w:p>
          <w:p w14:paraId="531D9843" w14:textId="77777777" w:rsidR="00C43E2D" w:rsidRPr="00FD6622" w:rsidRDefault="00C43E2D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B35F9A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>Systime, Litteraturhistorien på langs og på tværs</w:t>
            </w:r>
          </w:p>
          <w:p w14:paraId="76675D86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>De seneste 5 års litteratur</w:t>
            </w:r>
          </w:p>
          <w:p w14:paraId="767BE1ED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>Anmeldelser af Radiator</w:t>
            </w:r>
          </w:p>
          <w:p w14:paraId="099731DE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/>
                <w:bCs/>
              </w:rPr>
            </w:pPr>
            <w:r w:rsidRPr="007428DA">
              <w:rPr>
                <w:rFonts w:ascii="Times New Roman" w:hAnsi="Times New Roman"/>
                <w:b/>
                <w:bCs/>
              </w:rPr>
              <w:t>Kernestof:</w:t>
            </w:r>
          </w:p>
          <w:p w14:paraId="0860D35D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>Jan Sonnergaard: Radiator (novellesamling) (værk)</w:t>
            </w:r>
          </w:p>
          <w:p w14:paraId="059955BB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proofErr w:type="spellStart"/>
            <w:r w:rsidRPr="007428DA">
              <w:rPr>
                <w:rFonts w:ascii="Times New Roman" w:hAnsi="Times New Roman"/>
                <w:bCs/>
              </w:rPr>
              <w:t>Yayah</w:t>
            </w:r>
            <w:proofErr w:type="spellEnd"/>
            <w:r w:rsidRPr="007428DA">
              <w:rPr>
                <w:rFonts w:ascii="Times New Roman" w:hAnsi="Times New Roman"/>
                <w:bCs/>
              </w:rPr>
              <w:t xml:space="preserve"> Hassan: Barndom</w:t>
            </w:r>
          </w:p>
          <w:p w14:paraId="667A8A39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 xml:space="preserve">Karl </w:t>
            </w:r>
            <w:proofErr w:type="spellStart"/>
            <w:r w:rsidRPr="007428DA">
              <w:rPr>
                <w:rFonts w:ascii="Times New Roman" w:hAnsi="Times New Roman"/>
                <w:bCs/>
              </w:rPr>
              <w:t>ove</w:t>
            </w:r>
            <w:proofErr w:type="spellEnd"/>
            <w:r w:rsidRPr="007428D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7428DA">
              <w:rPr>
                <w:rFonts w:ascii="Times New Roman" w:hAnsi="Times New Roman"/>
                <w:bCs/>
              </w:rPr>
              <w:t>Knausgaard</w:t>
            </w:r>
            <w:proofErr w:type="spellEnd"/>
            <w:r w:rsidRPr="007428DA">
              <w:rPr>
                <w:rFonts w:ascii="Times New Roman" w:hAnsi="Times New Roman"/>
                <w:bCs/>
              </w:rPr>
              <w:t>: Min kamp (uddrag, I kapellet)</w:t>
            </w:r>
          </w:p>
          <w:p w14:paraId="06159BC1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>Hassan Preisler: Brun mands byrde (uddrag)</w:t>
            </w:r>
          </w:p>
          <w:p w14:paraId="0604F5F0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>Morten Pape: planen (prolog – uddrag)</w:t>
            </w:r>
          </w:p>
          <w:p w14:paraId="075B9BDB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>Leonora Christina Skov: Den der lever stille (uddrag)</w:t>
            </w:r>
          </w:p>
          <w:p w14:paraId="6076E5B7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 xml:space="preserve">Anders </w:t>
            </w:r>
            <w:proofErr w:type="spellStart"/>
            <w:r w:rsidRPr="007428DA">
              <w:rPr>
                <w:rFonts w:ascii="Times New Roman" w:hAnsi="Times New Roman"/>
                <w:bCs/>
              </w:rPr>
              <w:t>Schulman</w:t>
            </w:r>
            <w:proofErr w:type="spellEnd"/>
            <w:r w:rsidRPr="007428DA">
              <w:rPr>
                <w:rFonts w:ascii="Times New Roman" w:hAnsi="Times New Roman"/>
                <w:bCs/>
              </w:rPr>
              <w:t>: Glem mig (uddrag)</w:t>
            </w:r>
          </w:p>
          <w:p w14:paraId="4C57906C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564C4B23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/>
                <w:bCs/>
              </w:rPr>
              <w:t>Supplerende stof</w:t>
            </w:r>
            <w:r w:rsidRPr="007428DA">
              <w:rPr>
                <w:rFonts w:ascii="Times New Roman" w:hAnsi="Times New Roman"/>
                <w:bCs/>
              </w:rPr>
              <w:t>:</w:t>
            </w:r>
          </w:p>
          <w:p w14:paraId="47EB57A1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 xml:space="preserve">Forlaget </w:t>
            </w:r>
            <w:proofErr w:type="spellStart"/>
            <w:r w:rsidRPr="007428DA">
              <w:rPr>
                <w:rFonts w:ascii="Times New Roman" w:hAnsi="Times New Roman"/>
                <w:bCs/>
              </w:rPr>
              <w:t>Praxis</w:t>
            </w:r>
            <w:proofErr w:type="spellEnd"/>
            <w:r w:rsidRPr="007428DA">
              <w:rPr>
                <w:rFonts w:ascii="Times New Roman" w:hAnsi="Times New Roman"/>
                <w:bCs/>
              </w:rPr>
              <w:t>: webinar, Interview med Thomas Korsgaard</w:t>
            </w:r>
          </w:p>
          <w:p w14:paraId="2A8D9421" w14:textId="77777777" w:rsidR="007428DA" w:rsidRPr="007428DA" w:rsidRDefault="007428DA" w:rsidP="007428DA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7428DA">
              <w:rPr>
                <w:rFonts w:ascii="Times New Roman" w:hAnsi="Times New Roman"/>
                <w:bCs/>
              </w:rPr>
              <w:t>Nordisk Film: instruktør Lisa Jepsen, Hvor kragerne vender (2020)</w:t>
            </w:r>
          </w:p>
          <w:p w14:paraId="4718AA66" w14:textId="28FB1077" w:rsidR="00C43E2D" w:rsidRPr="00FD6622" w:rsidRDefault="00C43E2D" w:rsidP="00E5731B">
            <w:pPr>
              <w:rPr>
                <w:bCs/>
              </w:rPr>
            </w:pPr>
          </w:p>
        </w:tc>
      </w:tr>
      <w:tr w:rsidR="00C43E2D" w:rsidRPr="00FD6622" w14:paraId="05D4AAB7" w14:textId="77777777" w:rsidTr="00E5731B">
        <w:tc>
          <w:tcPr>
            <w:tcW w:w="0" w:type="auto"/>
            <w:shd w:val="clear" w:color="auto" w:fill="auto"/>
          </w:tcPr>
          <w:p w14:paraId="01E8191F" w14:textId="77777777" w:rsidR="00C43E2D" w:rsidRPr="00FD6622" w:rsidRDefault="00C43E2D" w:rsidP="00E5731B">
            <w:pPr>
              <w:rPr>
                <w:b/>
              </w:rPr>
            </w:pPr>
            <w:r w:rsidRPr="00FD6622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40187887" w14:textId="77777777" w:rsidR="00C43E2D" w:rsidRPr="00FD6622" w:rsidRDefault="00C43E2D" w:rsidP="00E5731B">
            <w:r w:rsidRPr="00FD6622">
              <w:t>Klasseundervisning, skriftligt arbejde, gruppearbejde</w:t>
            </w:r>
            <w:r>
              <w:t>, fremlæggelser, projektarbejde</w:t>
            </w:r>
          </w:p>
        </w:tc>
      </w:tr>
    </w:tbl>
    <w:p w14:paraId="5C0B36DC" w14:textId="77777777" w:rsidR="007428DA" w:rsidRDefault="007428DA" w:rsidP="00C43E2D">
      <w:pPr>
        <w:rPr>
          <w:b/>
        </w:rPr>
      </w:pPr>
    </w:p>
    <w:p w14:paraId="1EA87032" w14:textId="77777777" w:rsidR="007428DA" w:rsidRDefault="007428DA">
      <w:pPr>
        <w:spacing w:line="240" w:lineRule="auto"/>
        <w:rPr>
          <w:b/>
        </w:rPr>
      </w:pPr>
      <w:r>
        <w:rPr>
          <w:b/>
        </w:rPr>
        <w:br w:type="page"/>
      </w:r>
    </w:p>
    <w:p w14:paraId="151EAC3B" w14:textId="3544777B" w:rsidR="00C43E2D" w:rsidRPr="00C43E2D" w:rsidRDefault="00C43E2D" w:rsidP="00C43E2D">
      <w:pPr>
        <w:rPr>
          <w:b/>
        </w:rPr>
      </w:pPr>
      <w:r w:rsidRPr="00C43E2D">
        <w:rPr>
          <w:b/>
        </w:rPr>
        <w:lastRenderedPageBreak/>
        <w:t xml:space="preserve">Beskrivelse af det enkelte undervisningsforløb </w:t>
      </w:r>
    </w:p>
    <w:p w14:paraId="54C2021D" w14:textId="77777777" w:rsidR="00C43E2D" w:rsidRPr="00C43E2D" w:rsidRDefault="00C43E2D" w:rsidP="00C43E2D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540"/>
        <w:gridCol w:w="8088"/>
      </w:tblGrid>
      <w:tr w:rsidR="007428DA" w:rsidRPr="00C43E2D" w14:paraId="64EDDA4E" w14:textId="77777777" w:rsidTr="00E5731B">
        <w:tc>
          <w:tcPr>
            <w:tcW w:w="0" w:type="auto"/>
            <w:shd w:val="clear" w:color="auto" w:fill="auto"/>
          </w:tcPr>
          <w:p w14:paraId="31D7F298" w14:textId="72821715" w:rsidR="00C43E2D" w:rsidRPr="00C43E2D" w:rsidRDefault="00C43E2D" w:rsidP="00C43E2D">
            <w:pPr>
              <w:rPr>
                <w:b/>
              </w:rPr>
            </w:pPr>
            <w:r w:rsidRPr="00C43E2D">
              <w:rPr>
                <w:b/>
              </w:rPr>
              <w:t xml:space="preserve">Forløb </w:t>
            </w:r>
            <w:r>
              <w:rPr>
                <w:b/>
              </w:rPr>
              <w:t>9</w:t>
            </w:r>
          </w:p>
          <w:p w14:paraId="448285D0" w14:textId="77777777" w:rsidR="00C43E2D" w:rsidRPr="00C43E2D" w:rsidRDefault="00C43E2D" w:rsidP="00C43E2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E54592C" w14:textId="0B259434" w:rsidR="00C43E2D" w:rsidRPr="00C43E2D" w:rsidRDefault="007428DA" w:rsidP="00C43E2D">
            <w:r>
              <w:t>Introduktion til modernisme og ekspressionisme</w:t>
            </w:r>
          </w:p>
        </w:tc>
      </w:tr>
      <w:tr w:rsidR="007428DA" w:rsidRPr="00C43E2D" w14:paraId="78AD41E5" w14:textId="77777777" w:rsidTr="00E5731B">
        <w:tc>
          <w:tcPr>
            <w:tcW w:w="0" w:type="auto"/>
            <w:shd w:val="clear" w:color="auto" w:fill="auto"/>
          </w:tcPr>
          <w:p w14:paraId="13DCBCB4" w14:textId="77777777" w:rsidR="00C43E2D" w:rsidRPr="00C43E2D" w:rsidRDefault="00C43E2D" w:rsidP="00C43E2D">
            <w:pPr>
              <w:rPr>
                <w:b/>
              </w:rPr>
            </w:pPr>
            <w:r w:rsidRPr="00C43E2D"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163FFB1E" w14:textId="154256F3" w:rsidR="00C43E2D" w:rsidRPr="00C43E2D" w:rsidRDefault="007428DA" w:rsidP="00C43E2D">
            <w:r>
              <w:t>På baggrund af et læreroplæg om modernisme, ekspressionisme og sisyfosmyten har eleverne selv læst i dybden om modernismen og i grupper analyseret en tekst pr gruppe som blev præsenteret på klassen. Forløbet blev afsluttet med en opsamling.</w:t>
            </w:r>
          </w:p>
          <w:p w14:paraId="2F916A71" w14:textId="77777777" w:rsidR="00C43E2D" w:rsidRPr="00C43E2D" w:rsidRDefault="00C43E2D" w:rsidP="00C43E2D"/>
        </w:tc>
      </w:tr>
      <w:tr w:rsidR="007428DA" w:rsidRPr="00C43E2D" w14:paraId="35971496" w14:textId="77777777" w:rsidTr="00E5731B">
        <w:tc>
          <w:tcPr>
            <w:tcW w:w="0" w:type="auto"/>
            <w:shd w:val="clear" w:color="auto" w:fill="auto"/>
          </w:tcPr>
          <w:p w14:paraId="29C5EE05" w14:textId="77777777" w:rsidR="00C43E2D" w:rsidRPr="00C43E2D" w:rsidRDefault="00C43E2D" w:rsidP="00C43E2D">
            <w:pPr>
              <w:rPr>
                <w:b/>
              </w:rPr>
            </w:pPr>
            <w:r w:rsidRPr="00C43E2D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29490B29" w14:textId="77777777" w:rsidR="00C43E2D" w:rsidRPr="00C43E2D" w:rsidRDefault="00C43E2D" w:rsidP="00C43E2D">
            <w:r w:rsidRPr="00C43E2D">
              <w:t xml:space="preserve">analysere og fortolke fiktive tekster </w:t>
            </w:r>
          </w:p>
          <w:p w14:paraId="723DF976" w14:textId="77777777" w:rsidR="00C43E2D" w:rsidRPr="00C43E2D" w:rsidRDefault="00C43E2D" w:rsidP="00C43E2D">
            <w:r w:rsidRPr="00C43E2D">
              <w:t xml:space="preserve">perspektivere tekster ud fra viden om fagets stofområder og viden om kulturelle, æstetiske, historiske, almenmenneskelige, samfundsmæssige, internationale, merkantile og sammenhænge </w:t>
            </w:r>
          </w:p>
          <w:p w14:paraId="4E980E57" w14:textId="77777777" w:rsidR="00C43E2D" w:rsidRPr="00C43E2D" w:rsidRDefault="00C43E2D" w:rsidP="00C43E2D">
            <w:r w:rsidRPr="00C43E2D">
              <w:t xml:space="preserve">demonstrere viden om og reflektere over fagets identitet og metoder. </w:t>
            </w:r>
          </w:p>
          <w:p w14:paraId="506FC03C" w14:textId="77777777" w:rsidR="007428DA" w:rsidRPr="007428DA" w:rsidRDefault="007428DA" w:rsidP="007428DA">
            <w:r w:rsidRPr="007428DA">
              <w:t xml:space="preserve">demonstrere indsigt i retoriske, herunder stilistiske, virkemidler i såvel mundtlige som skriftlige sammenhænge </w:t>
            </w:r>
          </w:p>
          <w:p w14:paraId="3A6AFDCA" w14:textId="77777777" w:rsidR="00C43E2D" w:rsidRPr="00C43E2D" w:rsidRDefault="00C43E2D" w:rsidP="00C43E2D"/>
        </w:tc>
      </w:tr>
      <w:tr w:rsidR="007428DA" w:rsidRPr="00C43E2D" w14:paraId="2ADC5F72" w14:textId="77777777" w:rsidTr="00E5731B">
        <w:tc>
          <w:tcPr>
            <w:tcW w:w="0" w:type="auto"/>
            <w:shd w:val="clear" w:color="auto" w:fill="auto"/>
          </w:tcPr>
          <w:p w14:paraId="7FFD8F09" w14:textId="77777777" w:rsidR="00C43E2D" w:rsidRPr="00C43E2D" w:rsidRDefault="00C43E2D" w:rsidP="00C43E2D">
            <w:pPr>
              <w:rPr>
                <w:b/>
              </w:rPr>
            </w:pPr>
            <w:r w:rsidRPr="00C43E2D"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D655696" w14:textId="5B4838B8" w:rsidR="00C43E2D" w:rsidRPr="00C43E2D" w:rsidRDefault="007428DA" w:rsidP="00C43E2D">
            <w:r>
              <w:t xml:space="preserve">Tom Kristensen, Johs. V. Jensen, Martin A. Hansen, Peter Seeberg, Klaus </w:t>
            </w:r>
            <w:proofErr w:type="spellStart"/>
            <w:r>
              <w:t>Rifbjer</w:t>
            </w:r>
            <w:r w:rsidR="00C43E2D" w:rsidRPr="00C43E2D">
              <w:t>mangfoldige</w:t>
            </w:r>
            <w:proofErr w:type="spellEnd"/>
            <w:r w:rsidR="00C43E2D" w:rsidRPr="00C43E2D">
              <w:t xml:space="preserve"> litterære genrer </w:t>
            </w:r>
          </w:p>
          <w:p w14:paraId="1E7203CB" w14:textId="23D77C06" w:rsidR="007428DA" w:rsidRPr="00C43E2D" w:rsidRDefault="00C43E2D" w:rsidP="00C43E2D">
            <w:r w:rsidRPr="00C43E2D">
              <w:t xml:space="preserve">navigere i store tekstmængder samt udvælge og anvende tekster kvalificeret og med dokumentation </w:t>
            </w:r>
          </w:p>
          <w:p w14:paraId="7A6C6144" w14:textId="77777777" w:rsidR="00C43E2D" w:rsidRPr="00C43E2D" w:rsidRDefault="00C43E2D" w:rsidP="007428DA"/>
        </w:tc>
      </w:tr>
      <w:tr w:rsidR="007428DA" w:rsidRPr="00C43E2D" w14:paraId="3DCA96C1" w14:textId="77777777" w:rsidTr="00E5731B">
        <w:tc>
          <w:tcPr>
            <w:tcW w:w="0" w:type="auto"/>
            <w:shd w:val="clear" w:color="auto" w:fill="auto"/>
          </w:tcPr>
          <w:p w14:paraId="63466810" w14:textId="77777777" w:rsidR="00C43E2D" w:rsidRPr="00C43E2D" w:rsidRDefault="00C43E2D" w:rsidP="00C43E2D">
            <w:pPr>
              <w:rPr>
                <w:b/>
              </w:rPr>
            </w:pPr>
            <w:r w:rsidRPr="00C43E2D">
              <w:rPr>
                <w:b/>
              </w:rPr>
              <w:t>Anvendt materiale.</w:t>
            </w:r>
          </w:p>
          <w:p w14:paraId="1F130AE0" w14:textId="77777777" w:rsidR="00C43E2D" w:rsidRPr="00C43E2D" w:rsidRDefault="00C43E2D" w:rsidP="00C43E2D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5480A17" w14:textId="162E0F85" w:rsidR="007428DA" w:rsidRDefault="007428DA" w:rsidP="00C43E2D">
            <w:pPr>
              <w:rPr>
                <w:bCs/>
              </w:rPr>
            </w:pPr>
            <w:r>
              <w:rPr>
                <w:bCs/>
              </w:rPr>
              <w:t>Systime, Litteraturhistorien på langs og på tværs</w:t>
            </w:r>
          </w:p>
          <w:p w14:paraId="17229AC6" w14:textId="1F2BB553" w:rsidR="007428DA" w:rsidRDefault="007428DA" w:rsidP="00C43E2D">
            <w:pPr>
              <w:rPr>
                <w:bCs/>
              </w:rPr>
            </w:pPr>
            <w:r>
              <w:rPr>
                <w:bCs/>
              </w:rPr>
              <w:t>Johannes V. Jensen: På Memphis Station</w:t>
            </w:r>
          </w:p>
          <w:p w14:paraId="7B617881" w14:textId="005BBDD2" w:rsidR="007428DA" w:rsidRDefault="007428DA" w:rsidP="00C43E2D">
            <w:pPr>
              <w:rPr>
                <w:bCs/>
              </w:rPr>
            </w:pPr>
            <w:r>
              <w:rPr>
                <w:bCs/>
              </w:rPr>
              <w:t>Tom Kristensen: Landet Atlantis</w:t>
            </w:r>
          </w:p>
          <w:p w14:paraId="0C1A2C8C" w14:textId="6333F488" w:rsidR="007428DA" w:rsidRDefault="007428DA" w:rsidP="00C43E2D">
            <w:pPr>
              <w:rPr>
                <w:bCs/>
              </w:rPr>
            </w:pPr>
            <w:r>
              <w:rPr>
                <w:bCs/>
              </w:rPr>
              <w:t>Martin A. Hansen: Agerhønen</w:t>
            </w:r>
          </w:p>
          <w:p w14:paraId="34D86C02" w14:textId="4288F1FE" w:rsidR="007428DA" w:rsidRDefault="007428DA" w:rsidP="00C43E2D">
            <w:pPr>
              <w:rPr>
                <w:bCs/>
              </w:rPr>
            </w:pPr>
            <w:r>
              <w:rPr>
                <w:bCs/>
              </w:rPr>
              <w:t>Peter Seeberg: Hullet</w:t>
            </w:r>
          </w:p>
          <w:p w14:paraId="33A70F39" w14:textId="2B8B86D0" w:rsidR="007428DA" w:rsidRDefault="007428DA" w:rsidP="00C43E2D">
            <w:pPr>
              <w:rPr>
                <w:bCs/>
              </w:rPr>
            </w:pPr>
            <w:r>
              <w:rPr>
                <w:bCs/>
              </w:rPr>
              <w:t>Klaus Rifbjerg: Livet i badeværelset</w:t>
            </w:r>
          </w:p>
          <w:p w14:paraId="7A027A40" w14:textId="77777777" w:rsidR="007428DA" w:rsidRDefault="007428DA" w:rsidP="00C43E2D">
            <w:pPr>
              <w:rPr>
                <w:bCs/>
              </w:rPr>
            </w:pPr>
          </w:p>
          <w:p w14:paraId="36C4FA7E" w14:textId="47B80772" w:rsidR="00C43E2D" w:rsidRPr="00C43E2D" w:rsidRDefault="00C43E2D" w:rsidP="00C43E2D">
            <w:pPr>
              <w:rPr>
                <w:bCs/>
              </w:rPr>
            </w:pPr>
            <w:proofErr w:type="spellStart"/>
            <w:r w:rsidRPr="00C43E2D">
              <w:rPr>
                <w:bCs/>
              </w:rPr>
              <w:t>Ca</w:t>
            </w:r>
            <w:proofErr w:type="spellEnd"/>
            <w:r w:rsidRPr="00C43E2D">
              <w:rPr>
                <w:bCs/>
              </w:rPr>
              <w:t xml:space="preserve"> </w:t>
            </w:r>
            <w:r w:rsidR="007428DA">
              <w:rPr>
                <w:bCs/>
              </w:rPr>
              <w:t>50</w:t>
            </w:r>
            <w:r w:rsidRPr="00C43E2D">
              <w:rPr>
                <w:bCs/>
              </w:rPr>
              <w:t xml:space="preserve"> sider</w:t>
            </w:r>
          </w:p>
        </w:tc>
      </w:tr>
      <w:tr w:rsidR="007428DA" w:rsidRPr="00C43E2D" w14:paraId="7089E067" w14:textId="77777777" w:rsidTr="00E5731B">
        <w:tc>
          <w:tcPr>
            <w:tcW w:w="0" w:type="auto"/>
            <w:shd w:val="clear" w:color="auto" w:fill="auto"/>
          </w:tcPr>
          <w:p w14:paraId="200641EE" w14:textId="77777777" w:rsidR="00C43E2D" w:rsidRPr="00C43E2D" w:rsidRDefault="00C43E2D" w:rsidP="00C43E2D">
            <w:pPr>
              <w:rPr>
                <w:b/>
              </w:rPr>
            </w:pPr>
            <w:r w:rsidRPr="00C43E2D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2B1C1CCE" w14:textId="77777777" w:rsidR="00C43E2D" w:rsidRPr="00C43E2D" w:rsidRDefault="00C43E2D" w:rsidP="00C43E2D">
            <w:r w:rsidRPr="00C43E2D">
              <w:t>Klasseundervisning, skriftligt arbejde, gruppearbejde, fremlæggelser, projektarbejde</w:t>
            </w:r>
          </w:p>
        </w:tc>
      </w:tr>
    </w:tbl>
    <w:p w14:paraId="4100BBAF" w14:textId="77777777" w:rsidR="007428DA" w:rsidRDefault="007428DA" w:rsidP="00B44D8F">
      <w:pPr>
        <w:rPr>
          <w:b/>
        </w:rPr>
      </w:pPr>
    </w:p>
    <w:p w14:paraId="5A97D2A6" w14:textId="77777777" w:rsidR="007428DA" w:rsidRDefault="007428DA">
      <w:pPr>
        <w:spacing w:line="240" w:lineRule="auto"/>
        <w:rPr>
          <w:b/>
        </w:rPr>
      </w:pPr>
      <w:r>
        <w:rPr>
          <w:b/>
        </w:rPr>
        <w:br w:type="page"/>
      </w:r>
    </w:p>
    <w:p w14:paraId="3CC13950" w14:textId="542CED48" w:rsidR="00B44D8F" w:rsidRPr="00FD6622" w:rsidRDefault="00B44D8F" w:rsidP="00B44D8F">
      <w:pPr>
        <w:rPr>
          <w:b/>
        </w:rPr>
      </w:pPr>
      <w:r w:rsidRPr="00FD6622">
        <w:rPr>
          <w:b/>
        </w:rPr>
        <w:lastRenderedPageBreak/>
        <w:t xml:space="preserve">Beskrivelse af det enkelte undervisningsforløb </w:t>
      </w:r>
    </w:p>
    <w:p w14:paraId="5BC087EE" w14:textId="77777777" w:rsidR="00B44D8F" w:rsidRPr="00FD6622" w:rsidRDefault="00B44D8F" w:rsidP="00B44D8F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#AltTextNotRequired"/>
      </w:tblPr>
      <w:tblGrid>
        <w:gridCol w:w="1632"/>
        <w:gridCol w:w="7996"/>
      </w:tblGrid>
      <w:tr w:rsidR="00B44D8F" w:rsidRPr="00FD6622" w14:paraId="39E3E0BB" w14:textId="77777777" w:rsidTr="00E5731B">
        <w:tc>
          <w:tcPr>
            <w:tcW w:w="0" w:type="auto"/>
            <w:shd w:val="clear" w:color="auto" w:fill="auto"/>
          </w:tcPr>
          <w:p w14:paraId="042B9573" w14:textId="6992AFDF" w:rsidR="00B44D8F" w:rsidRPr="00FD6622" w:rsidRDefault="00B44D8F" w:rsidP="00E5731B">
            <w:pPr>
              <w:rPr>
                <w:b/>
              </w:rPr>
            </w:pPr>
            <w:r w:rsidRPr="00FD6622">
              <w:rPr>
                <w:b/>
              </w:rPr>
              <w:t xml:space="preserve">Forløb </w:t>
            </w:r>
            <w:r>
              <w:rPr>
                <w:b/>
              </w:rPr>
              <w:t>10</w:t>
            </w:r>
          </w:p>
          <w:p w14:paraId="1711040B" w14:textId="77777777" w:rsidR="00B44D8F" w:rsidRPr="00FD6622" w:rsidRDefault="00B44D8F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2D4D45F" w14:textId="155A17C8" w:rsidR="00B44D8F" w:rsidRPr="00FD6622" w:rsidRDefault="00943B70" w:rsidP="00E5731B">
            <w:r>
              <w:t>Kommunikation, retorik og skriftlighed</w:t>
            </w:r>
          </w:p>
        </w:tc>
      </w:tr>
      <w:tr w:rsidR="00B44D8F" w:rsidRPr="00FD6622" w14:paraId="67B4F1B8" w14:textId="77777777" w:rsidTr="00E5731B">
        <w:tc>
          <w:tcPr>
            <w:tcW w:w="0" w:type="auto"/>
            <w:shd w:val="clear" w:color="auto" w:fill="auto"/>
          </w:tcPr>
          <w:p w14:paraId="763143D1" w14:textId="77777777" w:rsidR="00B44D8F" w:rsidRPr="00FD6622" w:rsidRDefault="00B44D8F" w:rsidP="00E5731B">
            <w:pPr>
              <w:rPr>
                <w:b/>
              </w:rPr>
            </w:pPr>
            <w:r w:rsidRPr="00FD6622">
              <w:rPr>
                <w:b/>
              </w:rPr>
              <w:t xml:space="preserve"> Forløbets indhold og fokus</w:t>
            </w:r>
          </w:p>
        </w:tc>
        <w:tc>
          <w:tcPr>
            <w:tcW w:w="0" w:type="auto"/>
            <w:shd w:val="clear" w:color="auto" w:fill="auto"/>
          </w:tcPr>
          <w:p w14:paraId="0D647188" w14:textId="77777777" w:rsidR="007428DA" w:rsidRDefault="007428DA" w:rsidP="007428DA">
            <w:r w:rsidRPr="007428DA">
              <w:t>Vi har fokuseret på skriftlig korrekthed og på at gennemskue genretræk. Gode og mindre gode måder at skrive indledninger, analyser og vurderinger på.</w:t>
            </w:r>
          </w:p>
          <w:p w14:paraId="379B9BCE" w14:textId="58C7474F" w:rsidR="00B44D8F" w:rsidRPr="00FD6622" w:rsidRDefault="00943B70" w:rsidP="00943B70">
            <w:r>
              <w:t>Desuden har vi arbejdet med kommunikation, retorik og argumentation og diskursanalyse</w:t>
            </w:r>
          </w:p>
        </w:tc>
      </w:tr>
      <w:tr w:rsidR="00B44D8F" w:rsidRPr="00FD6622" w14:paraId="5CE42AA0" w14:textId="77777777" w:rsidTr="00E5731B">
        <w:tc>
          <w:tcPr>
            <w:tcW w:w="0" w:type="auto"/>
            <w:shd w:val="clear" w:color="auto" w:fill="auto"/>
          </w:tcPr>
          <w:p w14:paraId="23AA0F6A" w14:textId="77777777" w:rsidR="00B44D8F" w:rsidRPr="00FD6622" w:rsidRDefault="00B44D8F" w:rsidP="00E5731B">
            <w:pPr>
              <w:rPr>
                <w:b/>
              </w:rPr>
            </w:pPr>
            <w:r w:rsidRPr="00FD6622">
              <w:rPr>
                <w:b/>
              </w:rPr>
              <w:t>Faglige mål</w:t>
            </w:r>
          </w:p>
        </w:tc>
        <w:tc>
          <w:tcPr>
            <w:tcW w:w="0" w:type="auto"/>
            <w:shd w:val="clear" w:color="auto" w:fill="auto"/>
          </w:tcPr>
          <w:p w14:paraId="0F3FAED3" w14:textId="28776EE6" w:rsidR="00B44D8F" w:rsidRDefault="00943B70" w:rsidP="00E5731B">
            <w:r w:rsidRPr="00943B70">
              <w:t>udtrykke sig hensigtsmæssigt, formelt korrekt, personligt og nuanceret, såvel mundtligt som skriftligt</w:t>
            </w:r>
          </w:p>
          <w:p w14:paraId="195F75B3" w14:textId="77777777" w:rsidR="00943B70" w:rsidRPr="00943B70" w:rsidRDefault="00943B70" w:rsidP="00943B70">
            <w:r w:rsidRPr="00943B70">
              <w:t xml:space="preserve">demonstrere indsigt i retoriske, herunder stilistiske, virkemidler i såvel mundtlige som skriftlige sammenhænge </w:t>
            </w:r>
          </w:p>
          <w:p w14:paraId="7E331AD5" w14:textId="1FD22F7D" w:rsidR="00943B70" w:rsidRDefault="00943B70" w:rsidP="00943B70">
            <w:r w:rsidRPr="00943B70">
              <w:t xml:space="preserve">anvende forskellige mundtlige og skriftlige fremstillingsformer formålsbestemt og genrebevidst, herunder redegøre, kommentere, argumentere, diskutere, vurdere og reflektere </w:t>
            </w:r>
          </w:p>
          <w:p w14:paraId="192288BB" w14:textId="70079769" w:rsidR="00B44D8F" w:rsidRPr="00FD6622" w:rsidRDefault="00943B70" w:rsidP="00943B70">
            <w:r w:rsidRPr="00943B70">
              <w:t xml:space="preserve">analysere og vurdere ikke-fiktive tekster </w:t>
            </w:r>
          </w:p>
        </w:tc>
      </w:tr>
      <w:tr w:rsidR="00B44D8F" w:rsidRPr="00FD6622" w14:paraId="43CAAE3D" w14:textId="77777777" w:rsidTr="00E5731B">
        <w:tc>
          <w:tcPr>
            <w:tcW w:w="0" w:type="auto"/>
            <w:shd w:val="clear" w:color="auto" w:fill="auto"/>
          </w:tcPr>
          <w:p w14:paraId="38441AE9" w14:textId="77777777" w:rsidR="00B44D8F" w:rsidRPr="00FD6622" w:rsidRDefault="00B44D8F" w:rsidP="00E5731B">
            <w:pPr>
              <w:rPr>
                <w:b/>
              </w:rPr>
            </w:pPr>
            <w:r w:rsidRPr="00FD6622">
              <w:rPr>
                <w:b/>
              </w:rPr>
              <w:t>Kernestof</w:t>
            </w:r>
          </w:p>
        </w:tc>
        <w:tc>
          <w:tcPr>
            <w:tcW w:w="0" w:type="auto"/>
            <w:shd w:val="clear" w:color="auto" w:fill="auto"/>
          </w:tcPr>
          <w:p w14:paraId="309EBAE2" w14:textId="77777777" w:rsidR="00943B70" w:rsidRDefault="00943B70" w:rsidP="00943B70">
            <w:proofErr w:type="spellStart"/>
            <w:r>
              <w:t>S</w:t>
            </w:r>
            <w:r w:rsidRPr="00943B70">
              <w:t>agtekster</w:t>
            </w:r>
            <w:proofErr w:type="spellEnd"/>
            <w:r w:rsidRPr="00943B70">
              <w:t xml:space="preserve">, herunder journalistik, politiske tekster, kommerciel kommunikation og øvrige erhvervsrelaterede tekster </w:t>
            </w:r>
          </w:p>
          <w:p w14:paraId="4BFCE065" w14:textId="54744465" w:rsidR="00943B70" w:rsidRPr="00943B70" w:rsidRDefault="00943B70" w:rsidP="00943B70">
            <w:r w:rsidRPr="00943B70">
              <w:t xml:space="preserve">digitale kommunikationsformer, herunder sociale medier </w:t>
            </w:r>
          </w:p>
          <w:p w14:paraId="0C9824DB" w14:textId="77777777" w:rsidR="00B44D8F" w:rsidRPr="00FD6622" w:rsidRDefault="00B44D8F" w:rsidP="00E5731B"/>
        </w:tc>
      </w:tr>
      <w:tr w:rsidR="00B44D8F" w:rsidRPr="00FD6622" w14:paraId="17A682EB" w14:textId="77777777" w:rsidTr="00E5731B">
        <w:tc>
          <w:tcPr>
            <w:tcW w:w="0" w:type="auto"/>
            <w:shd w:val="clear" w:color="auto" w:fill="auto"/>
          </w:tcPr>
          <w:p w14:paraId="518B3B57" w14:textId="77777777" w:rsidR="00B44D8F" w:rsidRPr="00FD6622" w:rsidRDefault="00B44D8F" w:rsidP="00E5731B">
            <w:pPr>
              <w:rPr>
                <w:b/>
              </w:rPr>
            </w:pPr>
            <w:r>
              <w:rPr>
                <w:b/>
              </w:rPr>
              <w:t>A</w:t>
            </w:r>
            <w:r w:rsidRPr="00FD6622">
              <w:rPr>
                <w:b/>
              </w:rPr>
              <w:t>nvendt materiale.</w:t>
            </w:r>
          </w:p>
          <w:p w14:paraId="657068FF" w14:textId="77777777" w:rsidR="00B44D8F" w:rsidRPr="00FD6622" w:rsidRDefault="00B44D8F" w:rsidP="00E5731B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56D85EC" w14:textId="77777777" w:rsidR="00943B70" w:rsidRPr="00943B70" w:rsidRDefault="00943B70" w:rsidP="00943B70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943B70">
              <w:rPr>
                <w:rFonts w:ascii="Times New Roman" w:hAnsi="Times New Roman"/>
                <w:bCs/>
              </w:rPr>
              <w:t>https://skrivdigfrem.ibog.dansklf.dk/?loopRedirect=1</w:t>
            </w:r>
          </w:p>
          <w:p w14:paraId="15B776AB" w14:textId="0EE5BFBD" w:rsidR="00943B70" w:rsidRPr="00943B70" w:rsidRDefault="00943B70" w:rsidP="00943B70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943B70">
              <w:rPr>
                <w:rFonts w:ascii="Times New Roman" w:hAnsi="Times New Roman"/>
                <w:bCs/>
              </w:rPr>
              <w:t>De syv snubletråde</w:t>
            </w:r>
          </w:p>
          <w:p w14:paraId="53822E9B" w14:textId="3A503FFC" w:rsidR="00B44D8F" w:rsidRDefault="00943B70" w:rsidP="00943B70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 w:rsidRPr="00943B70">
              <w:rPr>
                <w:rFonts w:ascii="Times New Roman" w:hAnsi="Times New Roman"/>
                <w:bCs/>
              </w:rPr>
              <w:t>Øvelser og skrivning af indledninger</w:t>
            </w:r>
          </w:p>
          <w:p w14:paraId="647C3045" w14:textId="6C662BFB" w:rsidR="00943B70" w:rsidRPr="0058781C" w:rsidRDefault="00943B70" w:rsidP="00943B70">
            <w:pPr>
              <w:keepNext/>
              <w:keepLines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Systime: Håndbog til dansk: argumentation og retorik. Sagprosaanalyse mm.</w:t>
            </w:r>
          </w:p>
          <w:p w14:paraId="1E680578" w14:textId="4126624C" w:rsidR="00B44D8F" w:rsidRPr="00FD6622" w:rsidRDefault="00B44D8F" w:rsidP="00E5731B">
            <w:pPr>
              <w:rPr>
                <w:bCs/>
              </w:rPr>
            </w:pPr>
          </w:p>
        </w:tc>
      </w:tr>
      <w:tr w:rsidR="00B44D8F" w:rsidRPr="00FD6622" w14:paraId="44A5B3A8" w14:textId="77777777" w:rsidTr="00E5731B">
        <w:tc>
          <w:tcPr>
            <w:tcW w:w="0" w:type="auto"/>
            <w:shd w:val="clear" w:color="auto" w:fill="auto"/>
          </w:tcPr>
          <w:p w14:paraId="69F93F4B" w14:textId="77777777" w:rsidR="00B44D8F" w:rsidRPr="00FD6622" w:rsidRDefault="00B44D8F" w:rsidP="00E5731B">
            <w:pPr>
              <w:rPr>
                <w:b/>
              </w:rPr>
            </w:pPr>
            <w:r w:rsidRPr="00FD6622">
              <w:rPr>
                <w:b/>
              </w:rPr>
              <w:t>Arbejdsformer</w:t>
            </w:r>
          </w:p>
        </w:tc>
        <w:tc>
          <w:tcPr>
            <w:tcW w:w="0" w:type="auto"/>
            <w:shd w:val="clear" w:color="auto" w:fill="auto"/>
          </w:tcPr>
          <w:p w14:paraId="19FE1CDB" w14:textId="0047182C" w:rsidR="00B44D8F" w:rsidRPr="00FD6622" w:rsidRDefault="00B44D8F" w:rsidP="00E5731B">
            <w:r w:rsidRPr="00FD6622">
              <w:t>Klasseundervisning, skriftligt arbejde, gruppearbejde</w:t>
            </w:r>
            <w:r>
              <w:t xml:space="preserve">, fremlæggelser </w:t>
            </w:r>
          </w:p>
        </w:tc>
      </w:tr>
    </w:tbl>
    <w:p w14:paraId="47090C4E" w14:textId="77777777" w:rsidR="007428DA" w:rsidRDefault="007428DA" w:rsidP="007428DA"/>
    <w:p w14:paraId="146E10D3" w14:textId="77777777" w:rsidR="00563515" w:rsidRPr="000B64AB" w:rsidRDefault="00563515" w:rsidP="00B44D8F"/>
    <w:sectPr w:rsidR="00563515" w:rsidRPr="000B64AB" w:rsidSect="00731501">
      <w:headerReference w:type="default" r:id="rId10"/>
      <w:footerReference w:type="even" r:id="rId11"/>
      <w:footerReference w:type="default" r:id="rId1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56A78B" w14:textId="77777777" w:rsidR="00731501" w:rsidRDefault="00731501">
      <w:r>
        <w:separator/>
      </w:r>
    </w:p>
  </w:endnote>
  <w:endnote w:type="continuationSeparator" w:id="0">
    <w:p w14:paraId="645ADD80" w14:textId="77777777" w:rsidR="00731501" w:rsidRDefault="0073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DE754" w14:textId="77777777" w:rsidR="009969BF" w:rsidRDefault="009969BF" w:rsidP="00F431D1">
    <w:pPr>
      <w:pStyle w:val="Sidefod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9CA62" w14:textId="5F3C5FEC" w:rsidR="009969BF" w:rsidRPr="00F431D1" w:rsidRDefault="009969BF" w:rsidP="00F431D1">
    <w:pPr>
      <w:pStyle w:val="Sidefod"/>
      <w:jc w:val="center"/>
      <w:rPr>
        <w:sz w:val="20"/>
        <w:szCs w:val="20"/>
      </w:rPr>
    </w:pPr>
    <w:r w:rsidRPr="00F431D1">
      <w:rPr>
        <w:sz w:val="20"/>
        <w:szCs w:val="20"/>
      </w:rPr>
      <w:t xml:space="preserve">Side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PAGE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  <w:r w:rsidRPr="00F431D1">
      <w:rPr>
        <w:sz w:val="20"/>
        <w:szCs w:val="20"/>
      </w:rPr>
      <w:t xml:space="preserve"> af </w:t>
    </w:r>
    <w:r w:rsidRPr="00F431D1">
      <w:rPr>
        <w:sz w:val="20"/>
        <w:szCs w:val="20"/>
      </w:rPr>
      <w:fldChar w:fldCharType="begin"/>
    </w:r>
    <w:r w:rsidRPr="00F431D1">
      <w:rPr>
        <w:sz w:val="20"/>
        <w:szCs w:val="20"/>
      </w:rPr>
      <w:instrText xml:space="preserve"> NUMPAGES </w:instrText>
    </w:r>
    <w:r w:rsidRPr="00F431D1">
      <w:rPr>
        <w:sz w:val="20"/>
        <w:szCs w:val="20"/>
      </w:rPr>
      <w:fldChar w:fldCharType="separate"/>
    </w:r>
    <w:r w:rsidR="00BC784D">
      <w:rPr>
        <w:noProof/>
        <w:sz w:val="20"/>
        <w:szCs w:val="20"/>
      </w:rPr>
      <w:t>2</w:t>
    </w:r>
    <w:r w:rsidRPr="00F431D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A346BA" w14:textId="77777777" w:rsidR="00731501" w:rsidRDefault="00731501">
      <w:r>
        <w:separator/>
      </w:r>
    </w:p>
  </w:footnote>
  <w:footnote w:type="continuationSeparator" w:id="0">
    <w:p w14:paraId="087EFC4C" w14:textId="77777777" w:rsidR="00731501" w:rsidRDefault="0073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529EF" w14:textId="77777777" w:rsidR="009969BF" w:rsidRDefault="009969BF" w:rsidP="00964817">
    <w:pPr>
      <w:pStyle w:val="Default"/>
    </w:pPr>
  </w:p>
  <w:p w14:paraId="36D6B07C" w14:textId="77777777" w:rsidR="009969BF" w:rsidRDefault="009969BF" w:rsidP="00F431D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96250D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85D0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54A53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2ABBB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46677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1E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ACE81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286D0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8FC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2405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B4D6D"/>
    <w:multiLevelType w:val="hybridMultilevel"/>
    <w:tmpl w:val="2B8E5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8120555">
    <w:abstractNumId w:val="11"/>
  </w:num>
  <w:num w:numId="2" w16cid:durableId="1521778601">
    <w:abstractNumId w:val="9"/>
  </w:num>
  <w:num w:numId="3" w16cid:durableId="1075081431">
    <w:abstractNumId w:val="7"/>
  </w:num>
  <w:num w:numId="4" w16cid:durableId="1204058289">
    <w:abstractNumId w:val="6"/>
  </w:num>
  <w:num w:numId="5" w16cid:durableId="715159162">
    <w:abstractNumId w:val="5"/>
  </w:num>
  <w:num w:numId="6" w16cid:durableId="63726917">
    <w:abstractNumId w:val="4"/>
  </w:num>
  <w:num w:numId="7" w16cid:durableId="1540505112">
    <w:abstractNumId w:val="8"/>
  </w:num>
  <w:num w:numId="8" w16cid:durableId="609702336">
    <w:abstractNumId w:val="3"/>
  </w:num>
  <w:num w:numId="9" w16cid:durableId="690766813">
    <w:abstractNumId w:val="2"/>
  </w:num>
  <w:num w:numId="10" w16cid:durableId="2051571432">
    <w:abstractNumId w:val="1"/>
  </w:num>
  <w:num w:numId="11" w16cid:durableId="931204534">
    <w:abstractNumId w:val="0"/>
  </w:num>
  <w:num w:numId="12" w16cid:durableId="4460016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20746"/>
    <w:rsid w:val="0007120B"/>
    <w:rsid w:val="00075256"/>
    <w:rsid w:val="00091541"/>
    <w:rsid w:val="000B3E69"/>
    <w:rsid w:val="000B4186"/>
    <w:rsid w:val="000B64AB"/>
    <w:rsid w:val="000C51B0"/>
    <w:rsid w:val="00102A2C"/>
    <w:rsid w:val="001113E4"/>
    <w:rsid w:val="0014225B"/>
    <w:rsid w:val="00157C51"/>
    <w:rsid w:val="001E19BD"/>
    <w:rsid w:val="001F2A1F"/>
    <w:rsid w:val="00215888"/>
    <w:rsid w:val="002241E9"/>
    <w:rsid w:val="00235BD9"/>
    <w:rsid w:val="00237235"/>
    <w:rsid w:val="00257462"/>
    <w:rsid w:val="00266176"/>
    <w:rsid w:val="002B5069"/>
    <w:rsid w:val="002B7157"/>
    <w:rsid w:val="002E736F"/>
    <w:rsid w:val="002F5059"/>
    <w:rsid w:val="003F3F0B"/>
    <w:rsid w:val="00451E03"/>
    <w:rsid w:val="00452279"/>
    <w:rsid w:val="0047545E"/>
    <w:rsid w:val="00477320"/>
    <w:rsid w:val="004A5154"/>
    <w:rsid w:val="004B4443"/>
    <w:rsid w:val="004D5898"/>
    <w:rsid w:val="004E5E22"/>
    <w:rsid w:val="00537147"/>
    <w:rsid w:val="005437DE"/>
    <w:rsid w:val="0055612E"/>
    <w:rsid w:val="00563515"/>
    <w:rsid w:val="0058781C"/>
    <w:rsid w:val="005E0E26"/>
    <w:rsid w:val="005E1E46"/>
    <w:rsid w:val="00610880"/>
    <w:rsid w:val="006128BC"/>
    <w:rsid w:val="00625633"/>
    <w:rsid w:val="006640FD"/>
    <w:rsid w:val="006749D4"/>
    <w:rsid w:val="00690A7B"/>
    <w:rsid w:val="007104AC"/>
    <w:rsid w:val="007128FC"/>
    <w:rsid w:val="00730015"/>
    <w:rsid w:val="00731501"/>
    <w:rsid w:val="007428DA"/>
    <w:rsid w:val="00753268"/>
    <w:rsid w:val="00764D24"/>
    <w:rsid w:val="007C0CB2"/>
    <w:rsid w:val="008542F4"/>
    <w:rsid w:val="008A724E"/>
    <w:rsid w:val="008B75EF"/>
    <w:rsid w:val="008D6FCA"/>
    <w:rsid w:val="008E44C3"/>
    <w:rsid w:val="00920032"/>
    <w:rsid w:val="0094366B"/>
    <w:rsid w:val="00943B70"/>
    <w:rsid w:val="009630F9"/>
    <w:rsid w:val="00964817"/>
    <w:rsid w:val="0099453C"/>
    <w:rsid w:val="009969BF"/>
    <w:rsid w:val="009C1803"/>
    <w:rsid w:val="009F2069"/>
    <w:rsid w:val="00A135FF"/>
    <w:rsid w:val="00A3548F"/>
    <w:rsid w:val="00A52C01"/>
    <w:rsid w:val="00A8063D"/>
    <w:rsid w:val="00A9456E"/>
    <w:rsid w:val="00B42DC1"/>
    <w:rsid w:val="00B4467B"/>
    <w:rsid w:val="00B44D8F"/>
    <w:rsid w:val="00B5697B"/>
    <w:rsid w:val="00B5782E"/>
    <w:rsid w:val="00BB22F1"/>
    <w:rsid w:val="00BC784D"/>
    <w:rsid w:val="00C15D04"/>
    <w:rsid w:val="00C3763B"/>
    <w:rsid w:val="00C43E2D"/>
    <w:rsid w:val="00C52FD9"/>
    <w:rsid w:val="00CC24CC"/>
    <w:rsid w:val="00CC32F5"/>
    <w:rsid w:val="00D302F8"/>
    <w:rsid w:val="00D614A5"/>
    <w:rsid w:val="00D63855"/>
    <w:rsid w:val="00DB03B4"/>
    <w:rsid w:val="00E2088E"/>
    <w:rsid w:val="00E722F4"/>
    <w:rsid w:val="00EA0DA2"/>
    <w:rsid w:val="00EA6BD9"/>
    <w:rsid w:val="00EB1C94"/>
    <w:rsid w:val="00EB6AFC"/>
    <w:rsid w:val="00EC649D"/>
    <w:rsid w:val="00EE0DDC"/>
    <w:rsid w:val="00F431D1"/>
    <w:rsid w:val="00FD6622"/>
    <w:rsid w:val="00FF2719"/>
    <w:rsid w:val="00FF342A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D79289"/>
  <w15:chartTrackingRefBased/>
  <w15:docId w15:val="{24296183-AF38-426B-B9E5-37F38D5D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64A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64A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64A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64A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64A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64A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64AB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64AB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64A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  <w:lang w:val="da-DK"/>
    </w:rPr>
  </w:style>
  <w:style w:type="character" w:customStyle="1" w:styleId="BesgtHyperlink">
    <w:name w:val="BesøgtHyperlink"/>
    <w:rsid w:val="00EB1C94"/>
    <w:rPr>
      <w:color w:val="800080"/>
      <w:u w:val="single"/>
      <w:lang w:val="da-DK"/>
    </w:rPr>
  </w:style>
  <w:style w:type="paragraph" w:customStyle="1" w:styleId="Default">
    <w:name w:val="Default"/>
    <w:rsid w:val="0096481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fsenderadresse">
    <w:name w:val="envelope return"/>
    <w:basedOn w:val="Normal"/>
    <w:rsid w:val="000B64AB"/>
    <w:rPr>
      <w:rFonts w:ascii="Calibri Light" w:hAnsi="Calibri Light"/>
      <w:sz w:val="20"/>
      <w:szCs w:val="20"/>
    </w:rPr>
  </w:style>
  <w:style w:type="table" w:styleId="Almindeligtabel1">
    <w:name w:val="Plain Table 1"/>
    <w:basedOn w:val="Tabel-Normal"/>
    <w:uiPriority w:val="41"/>
    <w:rsid w:val="000B64A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2">
    <w:name w:val="Plain Table 2"/>
    <w:basedOn w:val="Tabel-Normal"/>
    <w:uiPriority w:val="42"/>
    <w:rsid w:val="000B64A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lmindeligtabel3">
    <w:name w:val="Plain Table 3"/>
    <w:basedOn w:val="Tabel-Normal"/>
    <w:uiPriority w:val="43"/>
    <w:rsid w:val="000B64A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0B64A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Almindeligtabel5">
    <w:name w:val="Plain Table 5"/>
    <w:basedOn w:val="Tabel-Normal"/>
    <w:uiPriority w:val="45"/>
    <w:rsid w:val="000B64AB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rsid w:val="000B64AB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0B64AB"/>
    <w:rPr>
      <w:rFonts w:ascii="Courier New" w:hAnsi="Courier New" w:cs="Courier New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0B64AB"/>
  </w:style>
  <w:style w:type="paragraph" w:styleId="Billedtekst">
    <w:name w:val="caption"/>
    <w:basedOn w:val="Normal"/>
    <w:next w:val="Normal"/>
    <w:semiHidden/>
    <w:unhideWhenUsed/>
    <w:qFormat/>
    <w:rsid w:val="000B64AB"/>
    <w:rPr>
      <w:b/>
      <w:bCs/>
      <w:sz w:val="20"/>
      <w:szCs w:val="20"/>
    </w:rPr>
  </w:style>
  <w:style w:type="paragraph" w:styleId="Bloktekst">
    <w:name w:val="Block Text"/>
    <w:basedOn w:val="Normal"/>
    <w:rsid w:val="000B64AB"/>
    <w:pPr>
      <w:spacing w:after="120"/>
      <w:ind w:left="1440" w:right="1440"/>
    </w:pPr>
  </w:style>
  <w:style w:type="character" w:styleId="Bogenstitel">
    <w:name w:val="Book Title"/>
    <w:uiPriority w:val="33"/>
    <w:qFormat/>
    <w:rsid w:val="000B64AB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rsid w:val="000B64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hAnsi="Calibri Light"/>
    </w:rPr>
  </w:style>
  <w:style w:type="character" w:customStyle="1" w:styleId="BrevhovedTegn">
    <w:name w:val="Brevhoved Tegn"/>
    <w:link w:val="Brevhoved"/>
    <w:rsid w:val="000B64AB"/>
    <w:rPr>
      <w:rFonts w:ascii="Calibri Light" w:eastAsia="Times New Roman" w:hAnsi="Calibri Light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0B64AB"/>
    <w:pPr>
      <w:spacing w:after="120"/>
    </w:pPr>
  </w:style>
  <w:style w:type="character" w:customStyle="1" w:styleId="BrdtekstTegn">
    <w:name w:val="Brødtekst Tegn"/>
    <w:link w:val="Brdtekst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0B64AB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0B64AB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0B64AB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0B64AB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0B64AB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0B64AB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0B64AB"/>
    <w:pPr>
      <w:spacing w:after="120" w:line="480" w:lineRule="auto"/>
    </w:pPr>
  </w:style>
  <w:style w:type="character" w:customStyle="1" w:styleId="Brdtekst2Tegn">
    <w:name w:val="Brødtekst 2 Tegn"/>
    <w:link w:val="Brdtekst2"/>
    <w:rsid w:val="000B64AB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0B64AB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0B64AB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0B64AB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0B64AB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0B64A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0B64AB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0B64A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rsid w:val="000B64AB"/>
    <w:rPr>
      <w:rFonts w:ascii="Garamond" w:hAnsi="Garamond"/>
      <w:i/>
      <w:iCs/>
      <w:color w:val="40404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0B64AB"/>
    <w:pPr>
      <w:spacing w:before="120"/>
    </w:pPr>
    <w:rPr>
      <w:rFonts w:ascii="Calibri Light" w:hAnsi="Calibri Light"/>
      <w:b/>
      <w:bCs/>
    </w:rPr>
  </w:style>
  <w:style w:type="paragraph" w:styleId="Citatsamling">
    <w:name w:val="table of authorities"/>
    <w:basedOn w:val="Normal"/>
    <w:next w:val="Normal"/>
    <w:rsid w:val="000B64AB"/>
    <w:pPr>
      <w:ind w:left="240" w:hanging="240"/>
    </w:pPr>
  </w:style>
  <w:style w:type="paragraph" w:styleId="Dato">
    <w:name w:val="Date"/>
    <w:basedOn w:val="Normal"/>
    <w:next w:val="Normal"/>
    <w:link w:val="DatoTegn"/>
    <w:rsid w:val="000B64AB"/>
  </w:style>
  <w:style w:type="character" w:customStyle="1" w:styleId="DatoTegn">
    <w:name w:val="Dato Tegn"/>
    <w:link w:val="Dato"/>
    <w:rsid w:val="000B64AB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0B64AB"/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link w:val="Dokumentoversigt"/>
    <w:rsid w:val="000B64A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Farvetgitter-fremhvningsfarve2">
    <w:name w:val="Colorful Grid Accent 2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Farvetgitter-fremhvningsfarve3">
    <w:name w:val="Colorful Grid Accent 3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Farvetgitter-fremhvningsfarve4">
    <w:name w:val="Colorful Grid Accent 4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b/>
        <w:bCs/>
      </w:rPr>
      <w:tblPr/>
      <w:tcPr>
        <w:shd w:val="clear" w:color="auto" w:fill="FFE599"/>
      </w:tcPr>
    </w:tblStylePr>
    <w:tblStylePr w:type="lastRow">
      <w:rPr>
        <w:b/>
        <w:bCs/>
        <w:color w:val="000000"/>
      </w:rPr>
      <w:tblPr/>
      <w:tcPr>
        <w:shd w:val="clear" w:color="auto" w:fill="FFE599"/>
      </w:tcPr>
    </w:tblStylePr>
    <w:tblStylePr w:type="firstCol">
      <w:rPr>
        <w:color w:val="FFFFFF"/>
      </w:rPr>
      <w:tblPr/>
      <w:tcPr>
        <w:shd w:val="clear" w:color="auto" w:fill="BF8F00"/>
      </w:tcPr>
    </w:tblStylePr>
    <w:tblStylePr w:type="lastCol">
      <w:rPr>
        <w:color w:val="FFFFFF"/>
      </w:rPr>
      <w:tblPr/>
      <w:tcPr>
        <w:shd w:val="clear" w:color="auto" w:fill="BF8F00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Farvetgitter-fremhvningsfarve5">
    <w:name w:val="Colorful Grid Accent 5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Farvetgitter-fremhvningsfarve6">
    <w:name w:val="Colorful Grid Accent 6"/>
    <w:basedOn w:val="Tabel-Normal"/>
    <w:uiPriority w:val="73"/>
    <w:rsid w:val="000B64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Farvetliste">
    <w:name w:val="Colorful List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Farvetliste-fremhvningsfarve2">
    <w:name w:val="Colorful List Accent 2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Farvetliste-fremhvningsfarve3">
    <w:name w:val="Colorful List Accent 3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shd w:val="clear" w:color="auto" w:fill="EDEDED"/>
      </w:tcPr>
    </w:tblStylePr>
  </w:style>
  <w:style w:type="table" w:styleId="Farvetliste-fremhvningsfarve4">
    <w:name w:val="Colorful List Accent 4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FF8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shd w:val="clear" w:color="auto" w:fill="FFF2CC"/>
      </w:tcPr>
    </w:tblStylePr>
  </w:style>
  <w:style w:type="table" w:styleId="Farvetliste-fremhvningsfarve5">
    <w:name w:val="Colorful List Accent 5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EC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shd w:val="clear" w:color="auto" w:fill="D9E2F3"/>
      </w:tcPr>
    </w:tblStylePr>
  </w:style>
  <w:style w:type="table" w:styleId="Farvetliste-fremhvningsfarve6">
    <w:name w:val="Colorful List Accent 6"/>
    <w:basedOn w:val="Tabel-Normal"/>
    <w:uiPriority w:val="72"/>
    <w:rsid w:val="000B64AB"/>
    <w:rPr>
      <w:color w:val="000000"/>
    </w:rPr>
    <w:tblPr>
      <w:tblStyleRowBandSize w:val="1"/>
      <w:tblStyleColBandSize w:val="1"/>
    </w:tblPr>
    <w:tcPr>
      <w:shd w:val="clear" w:color="auto" w:fill="F0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shd w:val="clear" w:color="auto" w:fill="E2EFD9"/>
      </w:tcPr>
    </w:tblStylePr>
  </w:style>
  <w:style w:type="table" w:styleId="Farvetskygge">
    <w:name w:val="Colorful Shading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6BE9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2D2D2"/>
      </w:tcPr>
    </w:tblStylePr>
  </w:style>
  <w:style w:type="table" w:styleId="Farvetskygge-fremhvningsfarve4">
    <w:name w:val="Colorful Shading Accent 4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DF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A1B8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0B64AB"/>
    <w:rPr>
      <w:color w:val="000000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B7D8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0B64A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0B64AB"/>
    <w:rPr>
      <w:sz w:val="20"/>
      <w:szCs w:val="20"/>
    </w:rPr>
  </w:style>
  <w:style w:type="character" w:customStyle="1" w:styleId="FodnotetekstTegn">
    <w:name w:val="Fodnotetekst Tegn"/>
    <w:link w:val="Fodnotetekst"/>
    <w:rsid w:val="000B64AB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rsid w:val="000B64AB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0B64AB"/>
    <w:rPr>
      <w:rFonts w:ascii="Courier New" w:hAnsi="Courier New" w:cs="Courier New"/>
      <w:lang w:val="da-DK"/>
    </w:rPr>
  </w:style>
  <w:style w:type="character" w:styleId="Fremhv">
    <w:name w:val="Emphasis"/>
    <w:qFormat/>
    <w:rsid w:val="000B64A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0B64AB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2-farve1">
    <w:name w:val="Grid Table 2 Accent 1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2-farve2">
    <w:name w:val="Grid Table 2 Accent 2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2-farve3">
    <w:name w:val="Grid Table 2 Accent 3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2-farve4">
    <w:name w:val="Grid Table 2 Accent 4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2-farve5">
    <w:name w:val="Grid Table 2 Accent 5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2-farve6">
    <w:name w:val="Grid Table 2 Accent 6"/>
    <w:basedOn w:val="Tabel-Normal"/>
    <w:uiPriority w:val="47"/>
    <w:rsid w:val="000B64A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3">
    <w:name w:val="Grid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3-farve1">
    <w:name w:val="Grid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3-farve2">
    <w:name w:val="Grid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3-farve3">
    <w:name w:val="Grid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3-farve4">
    <w:name w:val="Grid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3-farve5">
    <w:name w:val="Grid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3-farve6">
    <w:name w:val="Grid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Gittertabel4">
    <w:name w:val="Grid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4-farve1">
    <w:name w:val="Grid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4-farve2">
    <w:name w:val="Grid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4-farve3">
    <w:name w:val="Grid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4-farve4">
    <w:name w:val="Grid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4-farve5">
    <w:name w:val="Grid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4-farve6">
    <w:name w:val="Grid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5-mrk">
    <w:name w:val="Grid Table 5 Dark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ittertabel5-mrk-farve1">
    <w:name w:val="Grid Table 5 Dark Accent 1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Gittertabel5-mrk-farve2">
    <w:name w:val="Grid Table 5 Dark Accent 2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styleId="Gittertabel5-mrk-farve3">
    <w:name w:val="Grid Table 5 Dark Accent 3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Gittertabel5-mrk-farve4">
    <w:name w:val="Grid Table 5 Dark Accent 4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styleId="Gittertabel5-mrk-farve5">
    <w:name w:val="Grid Table 5 Dark Accent 5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Gittertabel5-mrk-farve6">
    <w:name w:val="Grid Table 5 Dark Accent 6"/>
    <w:basedOn w:val="Tabel-Normal"/>
    <w:uiPriority w:val="50"/>
    <w:rsid w:val="000B64A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Gittertabel6-farverig">
    <w:name w:val="Grid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ittertabel6-farverig-farve1">
    <w:name w:val="Grid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ittertabel6-farverig-farve2">
    <w:name w:val="Grid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ittertabel6-farverig-farve3">
    <w:name w:val="Grid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ittertabel6-farverig-farve4">
    <w:name w:val="Grid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Gittertabel6-farverig-farve5">
    <w:name w:val="Grid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ittertabel6-farverig-farve6">
    <w:name w:val="Grid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ittertabel7-farverig">
    <w:name w:val="Grid Table 7 Colorful"/>
    <w:basedOn w:val="Tabel-Normal"/>
    <w:uiPriority w:val="52"/>
    <w:rsid w:val="000B64A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styleId="HTML-adresse">
    <w:name w:val="HTML Address"/>
    <w:basedOn w:val="Normal"/>
    <w:link w:val="HTML-adresseTegn"/>
    <w:rsid w:val="000B64AB"/>
    <w:rPr>
      <w:i/>
      <w:iCs/>
    </w:rPr>
  </w:style>
  <w:style w:type="character" w:customStyle="1" w:styleId="HTML-adresseTegn">
    <w:name w:val="HTML-adresse Tegn"/>
    <w:link w:val="HTML-adresse"/>
    <w:rsid w:val="000B64AB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rsid w:val="000B64AB"/>
    <w:rPr>
      <w:lang w:val="da-DK"/>
    </w:rPr>
  </w:style>
  <w:style w:type="character" w:styleId="HTML-citat">
    <w:name w:val="HTML Cite"/>
    <w:rsid w:val="000B64AB"/>
    <w:rPr>
      <w:i/>
      <w:iCs/>
      <w:lang w:val="da-DK"/>
    </w:rPr>
  </w:style>
  <w:style w:type="character" w:styleId="HTML-definition">
    <w:name w:val="HTML Definition"/>
    <w:rsid w:val="000B64AB"/>
    <w:rPr>
      <w:i/>
      <w:iCs/>
      <w:lang w:val="da-DK"/>
    </w:rPr>
  </w:style>
  <w:style w:type="character" w:styleId="HTML-eksempel">
    <w:name w:val="HTML Sample"/>
    <w:rsid w:val="000B64AB"/>
    <w:rPr>
      <w:rFonts w:ascii="Courier New" w:hAnsi="Courier New" w:cs="Courier New"/>
      <w:lang w:val="da-DK"/>
    </w:rPr>
  </w:style>
  <w:style w:type="character" w:styleId="HTML-kode">
    <w:name w:val="HTML Code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0B64AB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0B64AB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0B64AB"/>
    <w:pPr>
      <w:ind w:left="240" w:hanging="240"/>
    </w:pPr>
  </w:style>
  <w:style w:type="paragraph" w:styleId="Indeks2">
    <w:name w:val="index 2"/>
    <w:basedOn w:val="Normal"/>
    <w:next w:val="Normal"/>
    <w:autoRedefine/>
    <w:rsid w:val="000B64AB"/>
    <w:pPr>
      <w:ind w:left="480" w:hanging="240"/>
    </w:pPr>
  </w:style>
  <w:style w:type="paragraph" w:styleId="Indeks3">
    <w:name w:val="index 3"/>
    <w:basedOn w:val="Normal"/>
    <w:next w:val="Normal"/>
    <w:autoRedefine/>
    <w:rsid w:val="000B64AB"/>
    <w:pPr>
      <w:ind w:left="720" w:hanging="240"/>
    </w:pPr>
  </w:style>
  <w:style w:type="paragraph" w:styleId="Indeks4">
    <w:name w:val="index 4"/>
    <w:basedOn w:val="Normal"/>
    <w:next w:val="Normal"/>
    <w:autoRedefine/>
    <w:rsid w:val="000B64AB"/>
    <w:pPr>
      <w:ind w:left="960" w:hanging="240"/>
    </w:pPr>
  </w:style>
  <w:style w:type="paragraph" w:styleId="Indeks5">
    <w:name w:val="index 5"/>
    <w:basedOn w:val="Normal"/>
    <w:next w:val="Normal"/>
    <w:autoRedefine/>
    <w:rsid w:val="000B64AB"/>
    <w:pPr>
      <w:ind w:left="1200" w:hanging="240"/>
    </w:pPr>
  </w:style>
  <w:style w:type="paragraph" w:styleId="Indeks6">
    <w:name w:val="index 6"/>
    <w:basedOn w:val="Normal"/>
    <w:next w:val="Normal"/>
    <w:autoRedefine/>
    <w:rsid w:val="000B64AB"/>
    <w:pPr>
      <w:ind w:left="1440" w:hanging="240"/>
    </w:pPr>
  </w:style>
  <w:style w:type="paragraph" w:styleId="Indeks7">
    <w:name w:val="index 7"/>
    <w:basedOn w:val="Normal"/>
    <w:next w:val="Normal"/>
    <w:autoRedefine/>
    <w:rsid w:val="000B64AB"/>
    <w:pPr>
      <w:ind w:left="1680" w:hanging="240"/>
    </w:pPr>
  </w:style>
  <w:style w:type="paragraph" w:styleId="Indeks8">
    <w:name w:val="index 8"/>
    <w:basedOn w:val="Normal"/>
    <w:next w:val="Normal"/>
    <w:autoRedefine/>
    <w:rsid w:val="000B64AB"/>
    <w:pPr>
      <w:ind w:left="1920" w:hanging="240"/>
    </w:pPr>
  </w:style>
  <w:style w:type="paragraph" w:styleId="Indeks9">
    <w:name w:val="index 9"/>
    <w:basedOn w:val="Normal"/>
    <w:next w:val="Normal"/>
    <w:autoRedefine/>
    <w:rsid w:val="000B64AB"/>
    <w:pPr>
      <w:ind w:left="2160" w:hanging="240"/>
    </w:pPr>
  </w:style>
  <w:style w:type="paragraph" w:styleId="Indeksoverskrift">
    <w:name w:val="index heading"/>
    <w:basedOn w:val="Normal"/>
    <w:next w:val="Indeks1"/>
    <w:rsid w:val="000B64AB"/>
    <w:rPr>
      <w:rFonts w:ascii="Calibri Light" w:hAnsi="Calibri Light"/>
      <w:b/>
      <w:bCs/>
    </w:rPr>
  </w:style>
  <w:style w:type="paragraph" w:styleId="Indholdsfortegnelse1">
    <w:name w:val="toc 1"/>
    <w:basedOn w:val="Normal"/>
    <w:next w:val="Normal"/>
    <w:autoRedefine/>
    <w:rsid w:val="000B64AB"/>
  </w:style>
  <w:style w:type="paragraph" w:styleId="Indholdsfortegnelse2">
    <w:name w:val="toc 2"/>
    <w:basedOn w:val="Normal"/>
    <w:next w:val="Normal"/>
    <w:autoRedefine/>
    <w:rsid w:val="000B64AB"/>
    <w:pPr>
      <w:ind w:left="240"/>
    </w:pPr>
  </w:style>
  <w:style w:type="paragraph" w:styleId="Indholdsfortegnelse3">
    <w:name w:val="toc 3"/>
    <w:basedOn w:val="Normal"/>
    <w:next w:val="Normal"/>
    <w:autoRedefine/>
    <w:rsid w:val="000B64AB"/>
    <w:pPr>
      <w:ind w:left="480"/>
    </w:pPr>
  </w:style>
  <w:style w:type="paragraph" w:styleId="Indholdsfortegnelse4">
    <w:name w:val="toc 4"/>
    <w:basedOn w:val="Normal"/>
    <w:next w:val="Normal"/>
    <w:autoRedefine/>
    <w:rsid w:val="000B64AB"/>
    <w:pPr>
      <w:ind w:left="720"/>
    </w:pPr>
  </w:style>
  <w:style w:type="paragraph" w:styleId="Indholdsfortegnelse5">
    <w:name w:val="toc 5"/>
    <w:basedOn w:val="Normal"/>
    <w:next w:val="Normal"/>
    <w:autoRedefine/>
    <w:rsid w:val="000B64AB"/>
    <w:pPr>
      <w:ind w:left="960"/>
    </w:pPr>
  </w:style>
  <w:style w:type="paragraph" w:styleId="Indholdsfortegnelse6">
    <w:name w:val="toc 6"/>
    <w:basedOn w:val="Normal"/>
    <w:next w:val="Normal"/>
    <w:autoRedefine/>
    <w:rsid w:val="000B64AB"/>
    <w:pPr>
      <w:ind w:left="1200"/>
    </w:pPr>
  </w:style>
  <w:style w:type="paragraph" w:styleId="Indholdsfortegnelse7">
    <w:name w:val="toc 7"/>
    <w:basedOn w:val="Normal"/>
    <w:next w:val="Normal"/>
    <w:autoRedefine/>
    <w:rsid w:val="000B64AB"/>
    <w:pPr>
      <w:ind w:left="1440"/>
    </w:pPr>
  </w:style>
  <w:style w:type="paragraph" w:styleId="Indholdsfortegnelse8">
    <w:name w:val="toc 8"/>
    <w:basedOn w:val="Normal"/>
    <w:next w:val="Normal"/>
    <w:autoRedefine/>
    <w:rsid w:val="000B64AB"/>
    <w:pPr>
      <w:ind w:left="1680"/>
    </w:pPr>
  </w:style>
  <w:style w:type="paragraph" w:styleId="Indholdsfortegnelse9">
    <w:name w:val="toc 9"/>
    <w:basedOn w:val="Normal"/>
    <w:next w:val="Normal"/>
    <w:autoRedefine/>
    <w:rsid w:val="000B64AB"/>
    <w:pPr>
      <w:ind w:left="1920"/>
    </w:pPr>
  </w:style>
  <w:style w:type="paragraph" w:styleId="Ingenafstand">
    <w:name w:val="No Spacing"/>
    <w:uiPriority w:val="1"/>
    <w:qFormat/>
    <w:rsid w:val="000B64AB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rsid w:val="000B64AB"/>
    <w:rPr>
      <w:sz w:val="20"/>
      <w:szCs w:val="20"/>
    </w:rPr>
  </w:style>
  <w:style w:type="character" w:customStyle="1" w:styleId="KommentartekstTegn">
    <w:name w:val="Kommentartekst Tegn"/>
    <w:link w:val="Kommentartekst"/>
    <w:rsid w:val="000B64AB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0B64AB"/>
    <w:rPr>
      <w:b/>
      <w:bCs/>
    </w:rPr>
  </w:style>
  <w:style w:type="character" w:customStyle="1" w:styleId="KommentaremneTegn">
    <w:name w:val="Kommentaremne Tegn"/>
    <w:link w:val="Kommentaremne"/>
    <w:rsid w:val="000B64AB"/>
    <w:rPr>
      <w:rFonts w:ascii="Garamond" w:hAnsi="Garamond"/>
      <w:b/>
      <w:bCs/>
      <w:lang w:val="da-DK"/>
    </w:rPr>
  </w:style>
  <w:style w:type="character" w:styleId="Kommentarhenvisning">
    <w:name w:val="annotation reference"/>
    <w:rsid w:val="000B64AB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0B64AB"/>
    <w:rPr>
      <w:i/>
      <w:iCs/>
      <w:color w:val="5B9BD5"/>
      <w:lang w:val="da-DK"/>
    </w:rPr>
  </w:style>
  <w:style w:type="character" w:styleId="Kraftighenvisning">
    <w:name w:val="Intense Reference"/>
    <w:uiPriority w:val="32"/>
    <w:qFormat/>
    <w:rsid w:val="000B64AB"/>
    <w:rPr>
      <w:b/>
      <w:bCs/>
      <w:smallCaps/>
      <w:color w:val="5B9BD5"/>
      <w:spacing w:val="5"/>
      <w:lang w:val="da-DK"/>
    </w:rPr>
  </w:style>
  <w:style w:type="character" w:styleId="Linjenummer">
    <w:name w:val="line number"/>
    <w:rsid w:val="000B64AB"/>
    <w:rPr>
      <w:lang w:val="da-DK"/>
    </w:rPr>
  </w:style>
  <w:style w:type="paragraph" w:styleId="Liste">
    <w:name w:val="List"/>
    <w:basedOn w:val="Normal"/>
    <w:rsid w:val="000B64AB"/>
    <w:pPr>
      <w:ind w:left="283" w:hanging="283"/>
      <w:contextualSpacing/>
    </w:pPr>
  </w:style>
  <w:style w:type="paragraph" w:styleId="Liste2">
    <w:name w:val="List 2"/>
    <w:basedOn w:val="Normal"/>
    <w:rsid w:val="000B64AB"/>
    <w:pPr>
      <w:ind w:left="566" w:hanging="283"/>
      <w:contextualSpacing/>
    </w:pPr>
  </w:style>
  <w:style w:type="paragraph" w:styleId="Liste3">
    <w:name w:val="List 3"/>
    <w:basedOn w:val="Normal"/>
    <w:rsid w:val="000B64AB"/>
    <w:pPr>
      <w:ind w:left="849" w:hanging="283"/>
      <w:contextualSpacing/>
    </w:pPr>
  </w:style>
  <w:style w:type="paragraph" w:styleId="Liste4">
    <w:name w:val="List 4"/>
    <w:basedOn w:val="Normal"/>
    <w:rsid w:val="000B64AB"/>
    <w:pPr>
      <w:ind w:left="1132" w:hanging="283"/>
      <w:contextualSpacing/>
    </w:pPr>
  </w:style>
  <w:style w:type="paragraph" w:styleId="Liste5">
    <w:name w:val="List 5"/>
    <w:basedOn w:val="Normal"/>
    <w:rsid w:val="000B64AB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rsid w:val="000B64AB"/>
  </w:style>
  <w:style w:type="paragraph" w:styleId="Listeafsnit">
    <w:name w:val="List Paragraph"/>
    <w:basedOn w:val="Normal"/>
    <w:uiPriority w:val="34"/>
    <w:qFormat/>
    <w:rsid w:val="000B64AB"/>
    <w:pPr>
      <w:ind w:left="1304"/>
    </w:pPr>
  </w:style>
  <w:style w:type="table" w:styleId="Listetabel1-lys">
    <w:name w:val="List Table 1 Light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1-lys-farve1">
    <w:name w:val="List Table 1 Light Accent 1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1-lys-farve2">
    <w:name w:val="List Table 1 Light Accent 2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1-lys-farve3">
    <w:name w:val="List Table 1 Light Accent 3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1-lys-farve4">
    <w:name w:val="List Table 1 Light Accent 4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1-lys-farve5">
    <w:name w:val="List Table 1 Light Accent 5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1-lys-farve6">
    <w:name w:val="List Table 1 Light Accent 6"/>
    <w:basedOn w:val="Tabel-Normal"/>
    <w:uiPriority w:val="46"/>
    <w:rsid w:val="000B64A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2">
    <w:name w:val="List Table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2-farve1">
    <w:name w:val="List Table 2 Accent 1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2-farve2">
    <w:name w:val="List Table 2 Accent 2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2-farve3">
    <w:name w:val="List Table 2 Accent 3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C9C9C9"/>
        <w:bottom w:val="single" w:sz="4" w:space="0" w:color="C9C9C9"/>
        <w:insideH w:val="single" w:sz="4" w:space="0" w:color="C9C9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2-farve4">
    <w:name w:val="List Table 2 Accent 4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FFD966"/>
        <w:bottom w:val="single" w:sz="4" w:space="0" w:color="FFD966"/>
        <w:insideH w:val="single" w:sz="4" w:space="0" w:color="FFD9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2-farve5">
    <w:name w:val="List Table 2 Accent 5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2-farve6">
    <w:name w:val="List Table 2 Accent 6"/>
    <w:basedOn w:val="Tabel-Normal"/>
    <w:uiPriority w:val="47"/>
    <w:rsid w:val="000B64AB"/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3">
    <w:name w:val="List Table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ED7D31"/>
        <w:left w:val="single" w:sz="4" w:space="0" w:color="ED7D31"/>
        <w:bottom w:val="single" w:sz="4" w:space="0" w:color="ED7D31"/>
        <w:right w:val="single" w:sz="4" w:space="0" w:color="ED7D31"/>
      </w:tblBorders>
    </w:tblPr>
    <w:tblStylePr w:type="firstRow">
      <w:rPr>
        <w:b/>
        <w:bCs/>
        <w:color w:val="FFFFFF"/>
      </w:rPr>
      <w:tblPr/>
      <w:tcPr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/>
          <w:left w:val="nil"/>
        </w:tcBorders>
      </w:tcPr>
    </w:tblStylePr>
    <w:tblStylePr w:type="swCell">
      <w:tblPr/>
      <w:tcPr>
        <w:tcBorders>
          <w:top w:val="double" w:sz="4" w:space="0" w:color="ED7D31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FFC000"/>
        <w:left w:val="single" w:sz="4" w:space="0" w:color="FFC000"/>
        <w:bottom w:val="single" w:sz="4" w:space="0" w:color="FFC000"/>
        <w:right w:val="single" w:sz="4" w:space="0" w:color="FFC000"/>
      </w:tblBorders>
    </w:tblPr>
    <w:tblStylePr w:type="firstRow">
      <w:rPr>
        <w:b/>
        <w:bCs/>
        <w:color w:val="FFFFFF"/>
      </w:rPr>
      <w:tblPr/>
      <w:tcPr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C000"/>
          <w:right w:val="single" w:sz="4" w:space="0" w:color="FFC000"/>
        </w:tcBorders>
      </w:tcPr>
    </w:tblStylePr>
    <w:tblStylePr w:type="band1Horz">
      <w:tblPr/>
      <w:tcPr>
        <w:tcBorders>
          <w:top w:val="single" w:sz="4" w:space="0" w:color="FFC000"/>
          <w:bottom w:val="single" w:sz="4" w:space="0" w:color="FFC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/>
          <w:left w:val="nil"/>
        </w:tcBorders>
      </w:tcPr>
    </w:tblStylePr>
    <w:tblStylePr w:type="swCell">
      <w:tblPr/>
      <w:tcPr>
        <w:tcBorders>
          <w:top w:val="double" w:sz="4" w:space="0" w:color="FFC000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0B64AB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4-farve1">
    <w:name w:val="List Table 4 Accent 1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4-farve2">
    <w:name w:val="List Table 4 Accent 2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4-farve3">
    <w:name w:val="List Table 4 Accent 3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4-farve4">
    <w:name w:val="List Table 4 Accent 4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4-farve5">
    <w:name w:val="List Table 4 Accent 5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4-farve6">
    <w:name w:val="List Table 4 Accent 6"/>
    <w:basedOn w:val="Tabel-Normal"/>
    <w:uiPriority w:val="49"/>
    <w:rsid w:val="000B64A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5-mrk">
    <w:name w:val="List Table 5 Dark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tblBorders>
    </w:tblPr>
    <w:tcPr>
      <w:shd w:val="clear" w:color="auto" w:fill="5B9BD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ED7D31"/>
        <w:left w:val="single" w:sz="24" w:space="0" w:color="ED7D31"/>
        <w:bottom w:val="single" w:sz="24" w:space="0" w:color="ED7D31"/>
        <w:right w:val="single" w:sz="24" w:space="0" w:color="ED7D31"/>
      </w:tblBorders>
    </w:tblPr>
    <w:tcPr>
      <w:shd w:val="clear" w:color="auto" w:fill="ED7D3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FFC000"/>
        <w:left w:val="single" w:sz="24" w:space="0" w:color="FFC000"/>
        <w:bottom w:val="single" w:sz="24" w:space="0" w:color="FFC000"/>
        <w:right w:val="single" w:sz="24" w:space="0" w:color="FFC000"/>
      </w:tblBorders>
    </w:tblPr>
    <w:tcPr>
      <w:shd w:val="clear" w:color="auto" w:fill="FFC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tblBorders>
    </w:tblPr>
    <w:tcPr>
      <w:shd w:val="clear" w:color="auto" w:fill="4472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0B64AB"/>
    <w:rPr>
      <w:color w:val="FFFFFF"/>
    </w:rPr>
    <w:tblPr>
      <w:tblStyleRowBandSize w:val="1"/>
      <w:tblStyleColBandSize w:val="1"/>
      <w:tblBorders>
        <w:top w:val="single" w:sz="24" w:space="0" w:color="70AD47"/>
        <w:left w:val="single" w:sz="24" w:space="0" w:color="70AD47"/>
        <w:bottom w:val="single" w:sz="24" w:space="0" w:color="70AD47"/>
        <w:right w:val="single" w:sz="24" w:space="0" w:color="70AD47"/>
      </w:tblBorders>
    </w:tblPr>
    <w:tcPr>
      <w:shd w:val="clear" w:color="auto" w:fill="70AD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0B64AB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etabel6-farverig-farve1">
    <w:name w:val="List Table 6 Colorful Accent 1"/>
    <w:basedOn w:val="Tabel-Normal"/>
    <w:uiPriority w:val="51"/>
    <w:rsid w:val="000B64AB"/>
    <w:rPr>
      <w:color w:val="2E74B5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bCs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etabel6-farverig-farve2">
    <w:name w:val="List Table 6 Colorful Accent 2"/>
    <w:basedOn w:val="Tabel-Normal"/>
    <w:uiPriority w:val="51"/>
    <w:rsid w:val="000B64AB"/>
    <w:rPr>
      <w:color w:val="C45911"/>
    </w:rPr>
    <w:tblPr>
      <w:tblStyleRowBandSize w:val="1"/>
      <w:tblStyleColBandSize w:val="1"/>
      <w:tblBorders>
        <w:top w:val="single" w:sz="4" w:space="0" w:color="ED7D31"/>
        <w:bottom w:val="single" w:sz="4" w:space="0" w:color="ED7D31"/>
      </w:tblBorders>
    </w:tblPr>
    <w:tblStylePr w:type="firstRow">
      <w:rPr>
        <w:b/>
        <w:bCs/>
      </w:rPr>
      <w:tblPr/>
      <w:tcPr>
        <w:tcBorders>
          <w:bottom w:val="single" w:sz="4" w:space="0" w:color="ED7D31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Listetabel6-farverig-farve3">
    <w:name w:val="List Table 6 Colorful Accent 3"/>
    <w:basedOn w:val="Tabel-Normal"/>
    <w:uiPriority w:val="51"/>
    <w:rsid w:val="000B64AB"/>
    <w:rPr>
      <w:color w:val="7B7B7B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etabel6-farverig-farve4">
    <w:name w:val="List Table 6 Colorful Accent 4"/>
    <w:basedOn w:val="Tabel-Normal"/>
    <w:uiPriority w:val="51"/>
    <w:rsid w:val="000B64AB"/>
    <w:rPr>
      <w:color w:val="BF8F00"/>
    </w:rPr>
    <w:tblPr>
      <w:tblStyleRowBandSize w:val="1"/>
      <w:tblStyleColBandSize w:val="1"/>
      <w:tblBorders>
        <w:top w:val="single" w:sz="4" w:space="0" w:color="FFC000"/>
        <w:bottom w:val="single" w:sz="4" w:space="0" w:color="FFC000"/>
      </w:tblBorders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etabel6-farverig-farve5">
    <w:name w:val="List Table 6 Colorful Accent 5"/>
    <w:basedOn w:val="Tabel-Normal"/>
    <w:uiPriority w:val="51"/>
    <w:rsid w:val="000B64AB"/>
    <w:rPr>
      <w:color w:val="2F5496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stetabel6-farverig-farve6">
    <w:name w:val="List Table 6 Colorful Accent 6"/>
    <w:basedOn w:val="Tabel-Normal"/>
    <w:uiPriority w:val="51"/>
    <w:rsid w:val="000B64AB"/>
    <w:rPr>
      <w:color w:val="538135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Listetabel7-farverig">
    <w:name w:val="List Table 7 Colorful"/>
    <w:basedOn w:val="Tabel-Normal"/>
    <w:uiPriority w:val="52"/>
    <w:rsid w:val="000B64AB"/>
    <w:rPr>
      <w:color w:val="0000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0B64AB"/>
    <w:rPr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0B64AB"/>
    <w:rPr>
      <w:color w:val="C45911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ED7D31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ED7D31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ED7D31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0B64AB"/>
    <w:rPr>
      <w:color w:val="7B7B7B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A5A5A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A5A5A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A5A5A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A5A5A5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0B64AB"/>
    <w:rPr>
      <w:color w:val="BF8F00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FFC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FFC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FFC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FFC000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0B64AB"/>
    <w:rPr>
      <w:color w:val="2F5496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4472C4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4472C4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4472C4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0B64AB"/>
    <w:rPr>
      <w:color w:val="53813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0AD47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0AD47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0AD47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0AD47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arve1">
    <w:name w:val="Light List Accent 1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Lysliste-fremhvningsfarve2">
    <w:name w:val="Light List Accent 2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ysliste-fremhvningsfarve3">
    <w:name w:val="Light List Accent 3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Lysliste-fremhvningsfarve4">
    <w:name w:val="Light List Accent 4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Lysliste-fremhvningsfarve5">
    <w:name w:val="Light List Accent 5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Lysliste-fremhvningsfarve6">
    <w:name w:val="Light List Accent 6"/>
    <w:basedOn w:val="Tabel-Normal"/>
    <w:uiPriority w:val="61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Lysskygge">
    <w:name w:val="Light Shading"/>
    <w:basedOn w:val="Tabel-Normal"/>
    <w:uiPriority w:val="60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arve1">
    <w:name w:val="Light Shading Accent 1"/>
    <w:basedOn w:val="Tabel-Normal"/>
    <w:uiPriority w:val="60"/>
    <w:rsid w:val="000B64AB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ysskygge-fremhvningsfarve2">
    <w:name w:val="Light Shading Accent 2"/>
    <w:basedOn w:val="Tabel-Normal"/>
    <w:uiPriority w:val="60"/>
    <w:rsid w:val="000B64AB"/>
    <w:rPr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Lysskygge-fremhvningsfarve3">
    <w:name w:val="Light Shading Accent 3"/>
    <w:basedOn w:val="Tabel-Normal"/>
    <w:uiPriority w:val="60"/>
    <w:rsid w:val="000B64AB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ysskygge-fremhvningsfarve4">
    <w:name w:val="Light Shading Accent 4"/>
    <w:basedOn w:val="Tabel-Normal"/>
    <w:uiPriority w:val="60"/>
    <w:rsid w:val="000B64AB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ysskygge-fremhvningsfarve5">
    <w:name w:val="Light Shading Accent 5"/>
    <w:basedOn w:val="Tabel-Normal"/>
    <w:uiPriority w:val="60"/>
    <w:rsid w:val="000B64AB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ysskygge-fremhvningsfarve6">
    <w:name w:val="Light Shading Accent 6"/>
    <w:basedOn w:val="Tabel-Normal"/>
    <w:uiPriority w:val="60"/>
    <w:rsid w:val="000B64AB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Lystgitter">
    <w:name w:val="Light Grid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arve1">
    <w:name w:val="Light Grid Accent 1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Lystgitter-fremhvningsfarve2">
    <w:name w:val="Light Grid Accent 2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Lystgitter-fremhvningsfarve3">
    <w:name w:val="Light Grid Accent 3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Lystgitter-fremhvningsfarve4">
    <w:name w:val="Light Grid Accent 4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Lystgitter-fremhvningsfarve5">
    <w:name w:val="Light Grid Accent 5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Lystgitter-fremhvningsfarve6">
    <w:name w:val="Light Grid Accent 6"/>
    <w:basedOn w:val="Tabel-Normal"/>
    <w:uiPriority w:val="62"/>
    <w:rsid w:val="000B64AB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paragraph" w:styleId="Mailsignatur">
    <w:name w:val="E-mail Signature"/>
    <w:basedOn w:val="Normal"/>
    <w:link w:val="MailsignaturTegn"/>
    <w:rsid w:val="000B64AB"/>
  </w:style>
  <w:style w:type="character" w:customStyle="1" w:styleId="MailsignaturTegn">
    <w:name w:val="Mailsignatur Tegn"/>
    <w:link w:val="Mailsignatur"/>
    <w:rsid w:val="000B64AB"/>
    <w:rPr>
      <w:rFonts w:ascii="Garamond" w:hAnsi="Garamond"/>
      <w:sz w:val="24"/>
      <w:szCs w:val="24"/>
      <w:lang w:val="da-DK"/>
    </w:rPr>
  </w:style>
  <w:style w:type="paragraph" w:styleId="Makrotekst">
    <w:name w:val="macro"/>
    <w:link w:val="MakrotekstTegn"/>
    <w:rsid w:val="000B64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0B64AB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0B64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B64AB"/>
    <w:rPr>
      <w:rFonts w:ascii="Segoe UI" w:hAnsi="Segoe UI" w:cs="Segoe UI"/>
      <w:sz w:val="18"/>
      <w:szCs w:val="18"/>
      <w:lang w:val="da-DK"/>
    </w:rPr>
  </w:style>
  <w:style w:type="table" w:styleId="Mediumgitter1">
    <w:name w:val="Medium Grid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Mediumgitter1-fremhvningsfarve2">
    <w:name w:val="Medium Grid 1 Accent 2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Mediumgitter1-fremhvningsfarve3">
    <w:name w:val="Medium Grid 1 Accent 3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Mediumgitter1-fremhvningsfarve4">
    <w:name w:val="Medium Grid 1 Accent 4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/>
      </w:tcPr>
    </w:tblStylePr>
    <w:tblStylePr w:type="band1Horz">
      <w:tblPr/>
      <w:tcPr>
        <w:shd w:val="clear" w:color="auto" w:fill="FFDF80"/>
      </w:tcPr>
    </w:tblStylePr>
  </w:style>
  <w:style w:type="table" w:styleId="Mediumgitter1-fremhvningsfarve5">
    <w:name w:val="Medium Grid 1 Accent 5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Mediumgitter1-fremhvningsfarve6">
    <w:name w:val="Medium Grid 1 Accent 6"/>
    <w:basedOn w:val="Tabel-Normal"/>
    <w:uiPriority w:val="67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Mediumgitter2">
    <w:name w:val="Medium Grid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b/>
        <w:bCs/>
        <w:color w:val="000000"/>
      </w:rPr>
      <w:tblPr/>
      <w:tcPr>
        <w:shd w:val="clear" w:color="auto" w:fill="FFF8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tblPr/>
      <w:tcPr>
        <w:shd w:val="clear" w:color="auto" w:fill="FFDF80"/>
      </w:tcPr>
    </w:tblStylePr>
    <w:tblStylePr w:type="band1Horz"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Mediumgitter3-fremhvningsfarve2">
    <w:name w:val="Medium Grid 3 Accent 2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itter3-fremhvningsfarve3">
    <w:name w:val="Medium Grid 3 Accent 3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Mediumgitter3-fremhvningsfarve4">
    <w:name w:val="Medium Grid 3 Accent 4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Mediumgitter3-fremhvningsfarve5">
    <w:name w:val="Medium Grid 3 Accent 5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Mediumgitter3-fremhvningsfarve6">
    <w:name w:val="Medium Grid 3 Accent 6"/>
    <w:basedOn w:val="Tabel-Normal"/>
    <w:uiPriority w:val="69"/>
    <w:rsid w:val="000B64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Mediumliste1">
    <w:name w:val="Medium Lis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arve1">
    <w:name w:val="Medium List 1 Accent 1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styleId="Mediumliste1-fremhvningsfarve2">
    <w:name w:val="Medium List 1 Accent 2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Mediumliste1-fremhvningsfarve3">
    <w:name w:val="Medium List 1 Accent 3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styleId="Mediumliste1-fremhvningsfarve4">
    <w:name w:val="Medium List 1 Accent 4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tblPr/>
      <w:tcPr>
        <w:shd w:val="clear" w:color="auto" w:fill="FFEFC0"/>
      </w:tcPr>
    </w:tblStylePr>
    <w:tblStylePr w:type="band1Horz">
      <w:tblPr/>
      <w:tcPr>
        <w:shd w:val="clear" w:color="auto" w:fill="FFEFC0"/>
      </w:tcPr>
    </w:tblStylePr>
  </w:style>
  <w:style w:type="table" w:styleId="Mediumliste1-fremhvningsfarve5">
    <w:name w:val="Medium List 1 Accent 5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styleId="Mediumliste1-fremhvningsfarve6">
    <w:name w:val="Medium List 1 Accent 6"/>
    <w:basedOn w:val="Tabel-Normal"/>
    <w:uiPriority w:val="65"/>
    <w:rsid w:val="000B64AB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Mediumliste2">
    <w:name w:val="Medium Lis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0B64A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0B64AB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0B6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0B64AB"/>
    <w:pPr>
      <w:framePr w:w="7920" w:h="1980" w:hRule="exact" w:hSpace="141" w:wrap="auto" w:hAnchor="page" w:xAlign="center" w:yAlign="bottom"/>
      <w:ind w:left="2880"/>
    </w:pPr>
    <w:rPr>
      <w:rFonts w:ascii="Calibri Light" w:hAnsi="Calibri Light"/>
    </w:rPr>
  </w:style>
  <w:style w:type="table" w:styleId="Mrkliste">
    <w:name w:val="Dark List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Mrkliste-fremhvningsfarve2">
    <w:name w:val="Dark List Accent 2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Mrkliste-fremhvningsfarve3">
    <w:name w:val="Dark List Accent 3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Mrkliste-fremhvningsfarve4">
    <w:name w:val="Dark List Accent 4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Mrkliste-fremhvningsfarve5">
    <w:name w:val="Dark List Accent 5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Mrkliste-fremhvningsfarve6">
    <w:name w:val="Dark List Accent 6"/>
    <w:basedOn w:val="Tabel-Normal"/>
    <w:uiPriority w:val="70"/>
    <w:rsid w:val="000B64AB"/>
    <w:rPr>
      <w:color w:val="FFFFFF"/>
    </w:rPr>
    <w:tblPr>
      <w:tblStyleRowBandSize w:val="1"/>
      <w:tblStyleColBandSize w:val="1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paragraph" w:styleId="NormalWeb">
    <w:name w:val="Normal (Web)"/>
    <w:basedOn w:val="Normal"/>
    <w:rsid w:val="000B64AB"/>
    <w:rPr>
      <w:rFonts w:ascii="Times New Roman" w:hAnsi="Times New Roman"/>
    </w:rPr>
  </w:style>
  <w:style w:type="paragraph" w:styleId="Normalindrykning">
    <w:name w:val="Normal Indent"/>
    <w:basedOn w:val="Normal"/>
    <w:rsid w:val="000B64AB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0B64AB"/>
  </w:style>
  <w:style w:type="character" w:customStyle="1" w:styleId="NoteoverskriftTegn">
    <w:name w:val="Noteoverskrift Tegn"/>
    <w:link w:val="Noteoverskrift"/>
    <w:rsid w:val="000B64AB"/>
    <w:rPr>
      <w:rFonts w:ascii="Garamond" w:hAnsi="Garamond"/>
      <w:sz w:val="24"/>
      <w:szCs w:val="24"/>
      <w:lang w:val="da-DK"/>
    </w:rPr>
  </w:style>
  <w:style w:type="paragraph" w:styleId="Opstilling-forts">
    <w:name w:val="List Continue"/>
    <w:basedOn w:val="Normal"/>
    <w:rsid w:val="000B64AB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0B64AB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0B64AB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0B64AB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0B64AB"/>
    <w:pPr>
      <w:spacing w:after="120"/>
      <w:ind w:left="1415"/>
      <w:contextualSpacing/>
    </w:pPr>
  </w:style>
  <w:style w:type="paragraph" w:styleId="Opstilling-punkttegn">
    <w:name w:val="List Bullet"/>
    <w:basedOn w:val="Normal"/>
    <w:rsid w:val="000B64AB"/>
    <w:pPr>
      <w:numPr>
        <w:numId w:val="2"/>
      </w:numPr>
      <w:contextualSpacing/>
    </w:pPr>
  </w:style>
  <w:style w:type="paragraph" w:styleId="Opstilling-punkttegn2">
    <w:name w:val="List Bullet 2"/>
    <w:basedOn w:val="Normal"/>
    <w:rsid w:val="000B64AB"/>
    <w:pPr>
      <w:numPr>
        <w:numId w:val="3"/>
      </w:numPr>
      <w:contextualSpacing/>
    </w:pPr>
  </w:style>
  <w:style w:type="paragraph" w:styleId="Opstilling-punkttegn3">
    <w:name w:val="List Bullet 3"/>
    <w:basedOn w:val="Normal"/>
    <w:rsid w:val="000B64AB"/>
    <w:pPr>
      <w:numPr>
        <w:numId w:val="4"/>
      </w:numPr>
      <w:contextualSpacing/>
    </w:pPr>
  </w:style>
  <w:style w:type="paragraph" w:styleId="Opstilling-punkttegn4">
    <w:name w:val="List Bullet 4"/>
    <w:basedOn w:val="Normal"/>
    <w:rsid w:val="000B64AB"/>
    <w:pPr>
      <w:numPr>
        <w:numId w:val="5"/>
      </w:numPr>
      <w:contextualSpacing/>
    </w:pPr>
  </w:style>
  <w:style w:type="paragraph" w:styleId="Opstilling-punkttegn5">
    <w:name w:val="List Bullet 5"/>
    <w:basedOn w:val="Normal"/>
    <w:rsid w:val="000B64AB"/>
    <w:pPr>
      <w:numPr>
        <w:numId w:val="6"/>
      </w:numPr>
      <w:contextualSpacing/>
    </w:pPr>
  </w:style>
  <w:style w:type="paragraph" w:styleId="Opstilling-talellerbogst">
    <w:name w:val="List Number"/>
    <w:basedOn w:val="Normal"/>
    <w:rsid w:val="000B64AB"/>
    <w:pPr>
      <w:numPr>
        <w:numId w:val="7"/>
      </w:numPr>
      <w:contextualSpacing/>
    </w:pPr>
  </w:style>
  <w:style w:type="paragraph" w:styleId="Opstilling-talellerbogst2">
    <w:name w:val="List Number 2"/>
    <w:basedOn w:val="Normal"/>
    <w:rsid w:val="000B64AB"/>
    <w:pPr>
      <w:numPr>
        <w:numId w:val="8"/>
      </w:numPr>
      <w:contextualSpacing/>
    </w:pPr>
  </w:style>
  <w:style w:type="paragraph" w:styleId="Opstilling-talellerbogst3">
    <w:name w:val="List Number 3"/>
    <w:basedOn w:val="Normal"/>
    <w:rsid w:val="000B64AB"/>
    <w:pPr>
      <w:numPr>
        <w:numId w:val="9"/>
      </w:numPr>
      <w:contextualSpacing/>
    </w:pPr>
  </w:style>
  <w:style w:type="paragraph" w:styleId="Opstilling-talellerbogst4">
    <w:name w:val="List Number 4"/>
    <w:basedOn w:val="Normal"/>
    <w:rsid w:val="000B64AB"/>
    <w:pPr>
      <w:numPr>
        <w:numId w:val="10"/>
      </w:numPr>
      <w:contextualSpacing/>
    </w:pPr>
  </w:style>
  <w:style w:type="paragraph" w:styleId="Opstilling-talellerbogst5">
    <w:name w:val="List Number 5"/>
    <w:basedOn w:val="Normal"/>
    <w:rsid w:val="000B64AB"/>
    <w:pPr>
      <w:numPr>
        <w:numId w:val="11"/>
      </w:numPr>
      <w:contextualSpacing/>
    </w:pPr>
  </w:style>
  <w:style w:type="character" w:customStyle="1" w:styleId="Overskrift1Tegn">
    <w:name w:val="Overskrift 1 Tegn"/>
    <w:link w:val="Overskrift1"/>
    <w:rsid w:val="000B64AB"/>
    <w:rPr>
      <w:rFonts w:ascii="Calibri Light" w:eastAsia="Times New Roman" w:hAnsi="Calibri Light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64AB"/>
    <w:pPr>
      <w:outlineLvl w:val="9"/>
    </w:pPr>
  </w:style>
  <w:style w:type="character" w:customStyle="1" w:styleId="Overskrift2Tegn">
    <w:name w:val="Overskrift 2 Tegn"/>
    <w:link w:val="Overskrift2"/>
    <w:semiHidden/>
    <w:rsid w:val="000B64AB"/>
    <w:rPr>
      <w:rFonts w:ascii="Calibri Light" w:eastAsia="Times New Roman" w:hAnsi="Calibri Light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0B64AB"/>
    <w:rPr>
      <w:rFonts w:ascii="Calibri Light" w:eastAsia="Times New Roman" w:hAnsi="Calibri Light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0B64AB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0B64AB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0B64AB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0B64AB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0B64AB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0B64AB"/>
    <w:rPr>
      <w:rFonts w:ascii="Calibri Light" w:eastAsia="Times New Roman" w:hAnsi="Calibri Light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0B64AB"/>
    <w:rPr>
      <w:color w:val="808080"/>
      <w:lang w:val="da-DK"/>
    </w:rPr>
  </w:style>
  <w:style w:type="character" w:styleId="Sidetal">
    <w:name w:val="page number"/>
    <w:rsid w:val="000B64AB"/>
    <w:rPr>
      <w:lang w:val="da-DK"/>
    </w:rPr>
  </w:style>
  <w:style w:type="paragraph" w:styleId="Sluthilsen">
    <w:name w:val="Closing"/>
    <w:basedOn w:val="Normal"/>
    <w:link w:val="SluthilsenTegn"/>
    <w:rsid w:val="000B64AB"/>
    <w:pPr>
      <w:ind w:left="4252"/>
    </w:pPr>
  </w:style>
  <w:style w:type="character" w:customStyle="1" w:styleId="SluthilsenTegn">
    <w:name w:val="Sluthilsen Tegn"/>
    <w:link w:val="Sluthilsen"/>
    <w:rsid w:val="000B64AB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rsid w:val="000B64AB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0B64AB"/>
    <w:rPr>
      <w:sz w:val="20"/>
      <w:szCs w:val="20"/>
    </w:rPr>
  </w:style>
  <w:style w:type="character" w:customStyle="1" w:styleId="SlutnotetekstTegn">
    <w:name w:val="Slutnotetekst Tegn"/>
    <w:link w:val="Slutnotetekst"/>
    <w:rsid w:val="000B64AB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rsid w:val="000B64AB"/>
  </w:style>
  <w:style w:type="character" w:customStyle="1" w:styleId="StarthilsenTegn">
    <w:name w:val="Starthilsen Tegn"/>
    <w:link w:val="Starthilsen"/>
    <w:rsid w:val="000B64AB"/>
    <w:rPr>
      <w:rFonts w:ascii="Garamond" w:hAnsi="Garamond"/>
      <w:sz w:val="24"/>
      <w:szCs w:val="24"/>
      <w:lang w:val="da-DK"/>
    </w:rPr>
  </w:style>
  <w:style w:type="character" w:styleId="Strk">
    <w:name w:val="Strong"/>
    <w:qFormat/>
    <w:rsid w:val="000B64AB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B64A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StrktcitatTegn">
    <w:name w:val="Stærkt citat Tegn"/>
    <w:link w:val="Strktcitat"/>
    <w:uiPriority w:val="30"/>
    <w:rsid w:val="000B64AB"/>
    <w:rPr>
      <w:rFonts w:ascii="Garamond" w:hAnsi="Garamond"/>
      <w:i/>
      <w:iCs/>
      <w:color w:val="5B9BD5"/>
      <w:sz w:val="24"/>
      <w:szCs w:val="24"/>
      <w:lang w:val="da-DK"/>
    </w:rPr>
  </w:style>
  <w:style w:type="character" w:styleId="Svagfremhvning">
    <w:name w:val="Subtle Emphasis"/>
    <w:uiPriority w:val="19"/>
    <w:qFormat/>
    <w:rsid w:val="000B64AB"/>
    <w:rPr>
      <w:i/>
      <w:iCs/>
      <w:color w:val="404040"/>
      <w:lang w:val="da-DK"/>
    </w:rPr>
  </w:style>
  <w:style w:type="character" w:styleId="Svaghenvisning">
    <w:name w:val="Subtle Reference"/>
    <w:uiPriority w:val="31"/>
    <w:qFormat/>
    <w:rsid w:val="000B64AB"/>
    <w:rPr>
      <w:smallCaps/>
      <w:color w:val="5A5A5A"/>
      <w:lang w:val="da-DK"/>
    </w:rPr>
  </w:style>
  <w:style w:type="table" w:styleId="Tabel-3D-effekter1">
    <w:name w:val="Table 3D effects 1"/>
    <w:basedOn w:val="Tabel-Normal"/>
    <w:rsid w:val="000B64AB"/>
    <w:pPr>
      <w:spacing w:line="30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0B64AB"/>
    <w:pPr>
      <w:spacing w:line="30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0B64AB"/>
    <w:pPr>
      <w:spacing w:line="30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0B64AB"/>
    <w:pPr>
      <w:spacing w:line="30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0B64AB"/>
    <w:pPr>
      <w:spacing w:line="30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0B64AB"/>
    <w:pPr>
      <w:spacing w:line="30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0B64AB"/>
    <w:pPr>
      <w:spacing w:line="30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0B64AB"/>
    <w:pPr>
      <w:spacing w:line="30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0B64AB"/>
    <w:pPr>
      <w:spacing w:line="30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0B64AB"/>
    <w:pPr>
      <w:spacing w:line="30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0B64AB"/>
    <w:pPr>
      <w:spacing w:line="30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0B64AB"/>
    <w:pPr>
      <w:spacing w:line="30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0B64AB"/>
    <w:pPr>
      <w:spacing w:line="30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0B64AB"/>
    <w:pPr>
      <w:spacing w:line="30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0B64AB"/>
    <w:pPr>
      <w:spacing w:line="30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0B64AB"/>
    <w:pPr>
      <w:spacing w:line="30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0B64AB"/>
    <w:pPr>
      <w:spacing w:line="30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0B64AB"/>
    <w:pPr>
      <w:spacing w:line="30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0B64AB"/>
    <w:pPr>
      <w:spacing w:line="30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0B64AB"/>
    <w:pPr>
      <w:spacing w:line="30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0B64AB"/>
    <w:pPr>
      <w:spacing w:line="30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0B64AB"/>
    <w:pPr>
      <w:spacing w:line="30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0B64AB"/>
    <w:pPr>
      <w:spacing w:line="30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rsid w:val="000B64AB"/>
    <w:pPr>
      <w:spacing w:line="30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rsid w:val="000B64AB"/>
    <w:pPr>
      <w:spacing w:line="30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rsid w:val="000B64AB"/>
    <w:pPr>
      <w:spacing w:line="30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rsid w:val="000B64AB"/>
    <w:pPr>
      <w:spacing w:line="30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rsid w:val="000B64A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0B64AB"/>
    <w:pPr>
      <w:spacing w:line="30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0B64AB"/>
    <w:pPr>
      <w:spacing w:line="30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0B64AB"/>
    <w:pPr>
      <w:spacing w:line="30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0B64AB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itel">
    <w:name w:val="Title"/>
    <w:basedOn w:val="Normal"/>
    <w:next w:val="Normal"/>
    <w:link w:val="TitelTegn"/>
    <w:qFormat/>
    <w:rsid w:val="000B64A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0B64AB"/>
    <w:rPr>
      <w:rFonts w:ascii="Calibri Light" w:eastAsia="Times New Roman" w:hAnsi="Calibri Light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0B64AB"/>
    <w:pPr>
      <w:ind w:left="4252"/>
    </w:pPr>
  </w:style>
  <w:style w:type="character" w:customStyle="1" w:styleId="UnderskriftTegn">
    <w:name w:val="Underskrift Tegn"/>
    <w:link w:val="Underskrift"/>
    <w:rsid w:val="000B64AB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0B64A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elTegn">
    <w:name w:val="Undertitel Tegn"/>
    <w:link w:val="Undertitel"/>
    <w:rsid w:val="000B64AB"/>
    <w:rPr>
      <w:rFonts w:ascii="Calibri Light" w:eastAsia="Times New Roman" w:hAnsi="Calibri Light" w:cs="Times New Roman"/>
      <w:sz w:val="24"/>
      <w:szCs w:val="24"/>
      <w:lang w:val="da-DK"/>
    </w:rPr>
  </w:style>
  <w:style w:type="paragraph" w:styleId="Korrektur">
    <w:name w:val="Revision"/>
    <w:hidden/>
    <w:uiPriority w:val="99"/>
    <w:semiHidden/>
    <w:rsid w:val="00CC24CC"/>
    <w:rPr>
      <w:rFonts w:ascii="Garamond" w:hAnsi="Garamond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44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.systime.dk/index.php?id=1&amp;amp;cmd=t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80FAA397-D6C4-4700-A3C1-D561C42285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2279</Words>
  <Characters>16497</Characters>
  <Application>Microsoft Office Word</Application>
  <DocSecurity>0</DocSecurity>
  <Lines>137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Anella Lund Juelsgaard</cp:lastModifiedBy>
  <cp:revision>3</cp:revision>
  <cp:lastPrinted>2005-10-17T13:54:00Z</cp:lastPrinted>
  <dcterms:created xsi:type="dcterms:W3CDTF">2024-05-06T11:49:00Z</dcterms:created>
  <dcterms:modified xsi:type="dcterms:W3CDTF">2024-05-06T12:26:00Z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