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DBC7" w14:textId="77777777" w:rsidR="00561080" w:rsidRPr="009630F9" w:rsidRDefault="00561080" w:rsidP="00561080">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7A9E74B7" wp14:editId="2BF081C6">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4DD94373" w14:textId="77777777" w:rsidR="00561080" w:rsidRPr="000B64AB" w:rsidRDefault="00561080" w:rsidP="00561080">
      <w:pPr>
        <w:rPr>
          <w:i/>
          <w:sz w:val="28"/>
          <w:szCs w:val="28"/>
        </w:rPr>
      </w:pPr>
    </w:p>
    <w:p w14:paraId="22FD6AAC" w14:textId="77777777" w:rsidR="00561080" w:rsidRPr="000B64AB" w:rsidRDefault="00561080" w:rsidP="00561080">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3"/>
        <w:gridCol w:w="7735"/>
      </w:tblGrid>
      <w:tr w:rsidR="00561080" w:rsidRPr="000B64AB" w14:paraId="2E5A8DF8" w14:textId="77777777" w:rsidTr="00EB2F44">
        <w:tc>
          <w:tcPr>
            <w:tcW w:w="1908" w:type="dxa"/>
            <w:shd w:val="clear" w:color="auto" w:fill="auto"/>
          </w:tcPr>
          <w:p w14:paraId="6EF1FE6E" w14:textId="77777777" w:rsidR="00561080" w:rsidRPr="000B64AB" w:rsidRDefault="00561080" w:rsidP="00EB2F44">
            <w:pPr>
              <w:rPr>
                <w:b/>
              </w:rPr>
            </w:pPr>
            <w:r w:rsidRPr="000B64AB">
              <w:rPr>
                <w:b/>
              </w:rPr>
              <w:t>Termin</w:t>
            </w:r>
          </w:p>
        </w:tc>
        <w:tc>
          <w:tcPr>
            <w:tcW w:w="7920" w:type="dxa"/>
            <w:shd w:val="clear" w:color="auto" w:fill="auto"/>
          </w:tcPr>
          <w:p w14:paraId="1A75A57E" w14:textId="1AA5DA7A" w:rsidR="00561080" w:rsidRPr="000B64AB" w:rsidRDefault="0001464A" w:rsidP="00EB2F44">
            <w:r>
              <w:t xml:space="preserve">Juni </w:t>
            </w:r>
            <w:r w:rsidR="00CA4911">
              <w:t>2025</w:t>
            </w:r>
          </w:p>
        </w:tc>
      </w:tr>
      <w:tr w:rsidR="00561080" w:rsidRPr="000B64AB" w14:paraId="71481FBB" w14:textId="77777777" w:rsidTr="00EB2F44">
        <w:tc>
          <w:tcPr>
            <w:tcW w:w="1908" w:type="dxa"/>
            <w:shd w:val="clear" w:color="auto" w:fill="auto"/>
          </w:tcPr>
          <w:p w14:paraId="63052999" w14:textId="77777777" w:rsidR="00561080" w:rsidRPr="000B64AB" w:rsidRDefault="00561080" w:rsidP="00EB2F44">
            <w:pPr>
              <w:spacing w:before="120" w:after="120"/>
              <w:rPr>
                <w:b/>
              </w:rPr>
            </w:pPr>
            <w:r w:rsidRPr="000B64AB">
              <w:rPr>
                <w:b/>
              </w:rPr>
              <w:t>Institution</w:t>
            </w:r>
          </w:p>
        </w:tc>
        <w:tc>
          <w:tcPr>
            <w:tcW w:w="7920" w:type="dxa"/>
            <w:shd w:val="clear" w:color="auto" w:fill="auto"/>
          </w:tcPr>
          <w:p w14:paraId="5819CFDC" w14:textId="068BFB59" w:rsidR="00561080" w:rsidRPr="000B64AB" w:rsidRDefault="00CA4911" w:rsidP="00EB2F44">
            <w:pPr>
              <w:spacing w:before="120" w:after="120"/>
            </w:pPr>
            <w:r>
              <w:t>Varde Handelsskole og handelsgymnasium</w:t>
            </w:r>
          </w:p>
        </w:tc>
      </w:tr>
      <w:tr w:rsidR="00561080" w:rsidRPr="000B64AB" w14:paraId="045D343A" w14:textId="77777777" w:rsidTr="00EB2F44">
        <w:tc>
          <w:tcPr>
            <w:tcW w:w="1908" w:type="dxa"/>
            <w:shd w:val="clear" w:color="auto" w:fill="auto"/>
          </w:tcPr>
          <w:p w14:paraId="76F64FF4" w14:textId="77777777" w:rsidR="00561080" w:rsidRPr="000B64AB" w:rsidRDefault="00561080" w:rsidP="00EB2F44">
            <w:pPr>
              <w:spacing w:before="120" w:after="120"/>
              <w:rPr>
                <w:b/>
              </w:rPr>
            </w:pPr>
            <w:r w:rsidRPr="000B64AB">
              <w:rPr>
                <w:b/>
              </w:rPr>
              <w:t>Uddannelse</w:t>
            </w:r>
          </w:p>
        </w:tc>
        <w:tc>
          <w:tcPr>
            <w:tcW w:w="7920" w:type="dxa"/>
            <w:shd w:val="clear" w:color="auto" w:fill="auto"/>
          </w:tcPr>
          <w:p w14:paraId="626629C4" w14:textId="3F51824F" w:rsidR="00561080" w:rsidRPr="000B64AB" w:rsidRDefault="00561080" w:rsidP="00EB2F44">
            <w:pPr>
              <w:spacing w:before="120" w:after="120"/>
            </w:pPr>
            <w:r w:rsidRPr="000B64AB">
              <w:t>hh</w:t>
            </w:r>
            <w:r w:rsidR="00CA4911">
              <w:t>x</w:t>
            </w:r>
          </w:p>
        </w:tc>
      </w:tr>
      <w:tr w:rsidR="00561080" w:rsidRPr="000B64AB" w14:paraId="42C525D6" w14:textId="77777777" w:rsidTr="00EB2F44">
        <w:tc>
          <w:tcPr>
            <w:tcW w:w="1908" w:type="dxa"/>
            <w:shd w:val="clear" w:color="auto" w:fill="auto"/>
          </w:tcPr>
          <w:p w14:paraId="06A93764" w14:textId="77777777" w:rsidR="00561080" w:rsidRPr="000B64AB" w:rsidRDefault="00561080" w:rsidP="00EB2F44">
            <w:pPr>
              <w:spacing w:before="120" w:after="120"/>
              <w:rPr>
                <w:b/>
              </w:rPr>
            </w:pPr>
            <w:r w:rsidRPr="000B64AB">
              <w:rPr>
                <w:b/>
              </w:rPr>
              <w:t>Fag og niveau</w:t>
            </w:r>
          </w:p>
        </w:tc>
        <w:tc>
          <w:tcPr>
            <w:tcW w:w="7920" w:type="dxa"/>
            <w:shd w:val="clear" w:color="auto" w:fill="auto"/>
          </w:tcPr>
          <w:p w14:paraId="24BEB226" w14:textId="1A8BB240" w:rsidR="00561080" w:rsidRPr="000B64AB" w:rsidRDefault="00966196" w:rsidP="00EB2F44">
            <w:pPr>
              <w:spacing w:before="120" w:after="120"/>
            </w:pPr>
            <w:r>
              <w:t>Dansk A</w:t>
            </w:r>
          </w:p>
        </w:tc>
      </w:tr>
      <w:tr w:rsidR="00561080" w:rsidRPr="000B64AB" w14:paraId="71091509" w14:textId="77777777" w:rsidTr="00EB2F44">
        <w:tc>
          <w:tcPr>
            <w:tcW w:w="1908" w:type="dxa"/>
            <w:shd w:val="clear" w:color="auto" w:fill="auto"/>
          </w:tcPr>
          <w:p w14:paraId="204947E7" w14:textId="77777777" w:rsidR="00561080" w:rsidRPr="000B64AB" w:rsidRDefault="00561080" w:rsidP="00EB2F44">
            <w:pPr>
              <w:spacing w:before="120" w:after="120"/>
              <w:rPr>
                <w:b/>
              </w:rPr>
            </w:pPr>
            <w:r w:rsidRPr="000B64AB">
              <w:rPr>
                <w:b/>
              </w:rPr>
              <w:t>Lærer(e)</w:t>
            </w:r>
          </w:p>
        </w:tc>
        <w:tc>
          <w:tcPr>
            <w:tcW w:w="7920" w:type="dxa"/>
            <w:shd w:val="clear" w:color="auto" w:fill="auto"/>
          </w:tcPr>
          <w:p w14:paraId="3658357F" w14:textId="498621D0" w:rsidR="00561080" w:rsidRPr="000B64AB" w:rsidRDefault="00966196" w:rsidP="00EB2F44">
            <w:pPr>
              <w:spacing w:before="120" w:after="120"/>
            </w:pPr>
            <w:r>
              <w:t>Dorthe Salling Krom</w:t>
            </w:r>
            <w:r w:rsidR="005B2A00">
              <w:t xml:space="preserve">an og Tine Lykke Møller Boldsen </w:t>
            </w:r>
          </w:p>
        </w:tc>
      </w:tr>
      <w:tr w:rsidR="00561080" w:rsidRPr="000B64AB" w14:paraId="5549F4C4" w14:textId="77777777" w:rsidTr="00EB2F44">
        <w:tc>
          <w:tcPr>
            <w:tcW w:w="1908" w:type="dxa"/>
            <w:shd w:val="clear" w:color="auto" w:fill="auto"/>
          </w:tcPr>
          <w:p w14:paraId="0478FA8D" w14:textId="77777777" w:rsidR="00561080" w:rsidRPr="000B64AB" w:rsidRDefault="00561080" w:rsidP="00EB2F44">
            <w:pPr>
              <w:spacing w:before="120" w:after="120"/>
              <w:rPr>
                <w:b/>
              </w:rPr>
            </w:pPr>
            <w:r w:rsidRPr="000B64AB">
              <w:rPr>
                <w:b/>
              </w:rPr>
              <w:t>Hold</w:t>
            </w:r>
          </w:p>
        </w:tc>
        <w:tc>
          <w:tcPr>
            <w:tcW w:w="7920" w:type="dxa"/>
            <w:shd w:val="clear" w:color="auto" w:fill="auto"/>
          </w:tcPr>
          <w:p w14:paraId="3030A580" w14:textId="77777777" w:rsidR="00561080" w:rsidRPr="000B64AB" w:rsidRDefault="00561080" w:rsidP="00EB2F44">
            <w:pPr>
              <w:spacing w:before="120" w:after="120"/>
            </w:pPr>
            <w:r w:rsidRPr="000B64AB">
              <w:t>[Indsæt den benyttede holdbetegnelse]</w:t>
            </w:r>
          </w:p>
        </w:tc>
      </w:tr>
    </w:tbl>
    <w:p w14:paraId="113FF82B" w14:textId="77777777" w:rsidR="00561080" w:rsidRPr="000B64AB" w:rsidRDefault="00561080" w:rsidP="00561080"/>
    <w:p w14:paraId="5E2051DA" w14:textId="77777777" w:rsidR="00561080" w:rsidRPr="000B64AB" w:rsidRDefault="00561080" w:rsidP="00561080"/>
    <w:p w14:paraId="18F0F5EF" w14:textId="77777777" w:rsidR="00561080" w:rsidRPr="000B64AB" w:rsidRDefault="00561080" w:rsidP="00561080">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104B94" w:rsidRPr="000B64AB" w14:paraId="24E44866" w14:textId="77777777" w:rsidTr="00EB2F44">
        <w:tc>
          <w:tcPr>
            <w:tcW w:w="1129" w:type="dxa"/>
            <w:shd w:val="clear" w:color="auto" w:fill="auto"/>
          </w:tcPr>
          <w:p w14:paraId="6F178E37" w14:textId="77777777" w:rsidR="00104B94" w:rsidRPr="000B64AB" w:rsidRDefault="00104B94" w:rsidP="00104B94">
            <w:pPr>
              <w:spacing w:before="120" w:after="120"/>
              <w:rPr>
                <w:b/>
              </w:rPr>
            </w:pPr>
            <w:r>
              <w:rPr>
                <w:b/>
              </w:rPr>
              <w:t>Forløb</w:t>
            </w:r>
            <w:r w:rsidRPr="000B64AB">
              <w:rPr>
                <w:b/>
              </w:rPr>
              <w:t xml:space="preserve"> 1</w:t>
            </w:r>
          </w:p>
        </w:tc>
        <w:tc>
          <w:tcPr>
            <w:tcW w:w="8499" w:type="dxa"/>
            <w:shd w:val="clear" w:color="auto" w:fill="auto"/>
          </w:tcPr>
          <w:p w14:paraId="75B7BD40" w14:textId="7A92779B" w:rsidR="00104B94" w:rsidRPr="000B64AB" w:rsidRDefault="00104B94" w:rsidP="00104B94">
            <w:r>
              <w:t xml:space="preserve"> </w:t>
            </w:r>
            <w:r w:rsidRPr="00864D1C">
              <w:rPr>
                <w:b/>
              </w:rPr>
              <w:t xml:space="preserve">Syndefaldsmotivet i skønlitterære tekster, film og reklamer  </w:t>
            </w:r>
          </w:p>
        </w:tc>
      </w:tr>
      <w:tr w:rsidR="00104B94" w:rsidRPr="000B64AB" w14:paraId="3C78BD40" w14:textId="77777777" w:rsidTr="00EB2F44">
        <w:tc>
          <w:tcPr>
            <w:tcW w:w="1129" w:type="dxa"/>
            <w:shd w:val="clear" w:color="auto" w:fill="auto"/>
          </w:tcPr>
          <w:p w14:paraId="64BA262D" w14:textId="77777777" w:rsidR="00104B94" w:rsidRPr="000B64AB" w:rsidRDefault="00104B94" w:rsidP="00104B94">
            <w:pPr>
              <w:spacing w:before="120" w:after="120"/>
              <w:rPr>
                <w:b/>
              </w:rPr>
            </w:pPr>
            <w:r>
              <w:rPr>
                <w:b/>
              </w:rPr>
              <w:t>Forløb 2</w:t>
            </w:r>
          </w:p>
        </w:tc>
        <w:tc>
          <w:tcPr>
            <w:tcW w:w="8499" w:type="dxa"/>
            <w:shd w:val="clear" w:color="auto" w:fill="auto"/>
          </w:tcPr>
          <w:p w14:paraId="5457843B" w14:textId="41104DC6" w:rsidR="00104B94" w:rsidRPr="00FE3C57" w:rsidRDefault="00FE3C57" w:rsidP="00104B94">
            <w:pPr>
              <w:rPr>
                <w:b/>
                <w:bCs/>
              </w:rPr>
            </w:pPr>
            <w:r w:rsidRPr="00FE3C57">
              <w:rPr>
                <w:b/>
                <w:bCs/>
              </w:rPr>
              <w:t xml:space="preserve">Reality og selviscenesættelse </w:t>
            </w:r>
          </w:p>
        </w:tc>
      </w:tr>
      <w:tr w:rsidR="00104B94" w:rsidRPr="000B64AB" w14:paraId="65BD66ED" w14:textId="77777777" w:rsidTr="00EB2F44">
        <w:tc>
          <w:tcPr>
            <w:tcW w:w="1129" w:type="dxa"/>
            <w:shd w:val="clear" w:color="auto" w:fill="auto"/>
          </w:tcPr>
          <w:p w14:paraId="7F0116B7" w14:textId="77777777" w:rsidR="00104B94" w:rsidRPr="000B64AB" w:rsidRDefault="00104B94" w:rsidP="00104B94">
            <w:pPr>
              <w:spacing w:before="120" w:after="120"/>
              <w:rPr>
                <w:b/>
              </w:rPr>
            </w:pPr>
            <w:r>
              <w:rPr>
                <w:b/>
              </w:rPr>
              <w:t>Forløb 3</w:t>
            </w:r>
          </w:p>
        </w:tc>
        <w:tc>
          <w:tcPr>
            <w:tcW w:w="8499" w:type="dxa"/>
            <w:shd w:val="clear" w:color="auto" w:fill="auto"/>
          </w:tcPr>
          <w:p w14:paraId="67D15BD8" w14:textId="45D7F1F6" w:rsidR="00104B94" w:rsidRPr="00061AB2" w:rsidRDefault="003C2874" w:rsidP="00061AB2">
            <w:pPr>
              <w:tabs>
                <w:tab w:val="left" w:pos="4560"/>
              </w:tabs>
              <w:spacing w:before="120" w:after="120"/>
              <w:rPr>
                <w:b/>
                <w:bCs/>
              </w:rPr>
            </w:pPr>
            <w:r w:rsidRPr="00061AB2">
              <w:rPr>
                <w:b/>
                <w:bCs/>
              </w:rPr>
              <w:t xml:space="preserve">Ordets </w:t>
            </w:r>
            <w:r w:rsidR="0087167A" w:rsidRPr="00061AB2">
              <w:rPr>
                <w:b/>
                <w:bCs/>
              </w:rPr>
              <w:t>magt</w:t>
            </w:r>
            <w:r w:rsidR="00621EBD" w:rsidRPr="00061AB2">
              <w:rPr>
                <w:b/>
                <w:bCs/>
              </w:rPr>
              <w:t xml:space="preserve"> – retorik og argumentation </w:t>
            </w:r>
            <w:r w:rsidR="00061AB2">
              <w:rPr>
                <w:b/>
                <w:bCs/>
              </w:rPr>
              <w:tab/>
            </w:r>
          </w:p>
        </w:tc>
      </w:tr>
      <w:tr w:rsidR="00104B94" w:rsidRPr="000B64AB" w14:paraId="1C7E8DB7" w14:textId="77777777" w:rsidTr="00EB2F44">
        <w:tc>
          <w:tcPr>
            <w:tcW w:w="1129" w:type="dxa"/>
            <w:shd w:val="clear" w:color="auto" w:fill="auto"/>
          </w:tcPr>
          <w:p w14:paraId="2E227CCC" w14:textId="64524D38" w:rsidR="00104B94" w:rsidRPr="000B64AB" w:rsidRDefault="0087167A" w:rsidP="00104B94">
            <w:pPr>
              <w:spacing w:before="120" w:after="120"/>
              <w:rPr>
                <w:b/>
              </w:rPr>
            </w:pPr>
            <w:r>
              <w:rPr>
                <w:b/>
              </w:rPr>
              <w:t xml:space="preserve">Forløb 4 </w:t>
            </w:r>
          </w:p>
        </w:tc>
        <w:tc>
          <w:tcPr>
            <w:tcW w:w="8499" w:type="dxa"/>
            <w:shd w:val="clear" w:color="auto" w:fill="auto"/>
          </w:tcPr>
          <w:p w14:paraId="7C1A6AC2" w14:textId="07D83BB8" w:rsidR="00104B94" w:rsidRPr="00061AB2" w:rsidRDefault="0087167A" w:rsidP="00104B94">
            <w:pPr>
              <w:spacing w:before="120" w:after="120"/>
              <w:rPr>
                <w:b/>
                <w:bCs/>
              </w:rPr>
            </w:pPr>
            <w:r w:rsidRPr="00061AB2">
              <w:rPr>
                <w:b/>
                <w:bCs/>
              </w:rPr>
              <w:t xml:space="preserve">Litteraturhistorie </w:t>
            </w:r>
          </w:p>
        </w:tc>
      </w:tr>
      <w:tr w:rsidR="00DF28E3" w:rsidRPr="000B64AB" w14:paraId="078318ED" w14:textId="77777777" w:rsidTr="00EB2F44">
        <w:tc>
          <w:tcPr>
            <w:tcW w:w="1129" w:type="dxa"/>
            <w:shd w:val="clear" w:color="auto" w:fill="auto"/>
          </w:tcPr>
          <w:p w14:paraId="03A8C259" w14:textId="4F41FDC4" w:rsidR="00DF28E3" w:rsidRDefault="00DF28E3" w:rsidP="00104B94">
            <w:pPr>
              <w:spacing w:before="120" w:after="120"/>
              <w:rPr>
                <w:b/>
              </w:rPr>
            </w:pPr>
            <w:r>
              <w:rPr>
                <w:b/>
              </w:rPr>
              <w:t>Forløb 5</w:t>
            </w:r>
          </w:p>
        </w:tc>
        <w:tc>
          <w:tcPr>
            <w:tcW w:w="8499" w:type="dxa"/>
            <w:shd w:val="clear" w:color="auto" w:fill="auto"/>
          </w:tcPr>
          <w:p w14:paraId="7C348FF1" w14:textId="303171D6" w:rsidR="00DF28E3" w:rsidRPr="00061AB2" w:rsidRDefault="00DF28E3" w:rsidP="00104B94">
            <w:pPr>
              <w:spacing w:before="120" w:after="120"/>
              <w:rPr>
                <w:b/>
                <w:bCs/>
              </w:rPr>
            </w:pPr>
            <w:r>
              <w:rPr>
                <w:b/>
                <w:bCs/>
              </w:rPr>
              <w:t>Det moderne gennembrud</w:t>
            </w:r>
          </w:p>
        </w:tc>
      </w:tr>
      <w:tr w:rsidR="00DF28E3" w:rsidRPr="000B64AB" w14:paraId="503846F3" w14:textId="77777777" w:rsidTr="00EB2F44">
        <w:tc>
          <w:tcPr>
            <w:tcW w:w="1129" w:type="dxa"/>
            <w:shd w:val="clear" w:color="auto" w:fill="auto"/>
          </w:tcPr>
          <w:p w14:paraId="43D2FC40" w14:textId="538E1B40" w:rsidR="00DF28E3" w:rsidRDefault="00DF28E3" w:rsidP="00104B94">
            <w:pPr>
              <w:spacing w:before="120" w:after="120"/>
              <w:rPr>
                <w:b/>
              </w:rPr>
            </w:pPr>
            <w:r>
              <w:rPr>
                <w:b/>
              </w:rPr>
              <w:t>Forløb 6</w:t>
            </w:r>
          </w:p>
        </w:tc>
        <w:tc>
          <w:tcPr>
            <w:tcW w:w="8499" w:type="dxa"/>
            <w:shd w:val="clear" w:color="auto" w:fill="auto"/>
          </w:tcPr>
          <w:p w14:paraId="1024009D" w14:textId="5DC5E7A4" w:rsidR="00DF28E3" w:rsidRDefault="00DF28E3" w:rsidP="00104B94">
            <w:pPr>
              <w:spacing w:before="120" w:after="120"/>
              <w:rPr>
                <w:b/>
                <w:bCs/>
              </w:rPr>
            </w:pPr>
            <w:r>
              <w:rPr>
                <w:b/>
                <w:bCs/>
              </w:rPr>
              <w:t>Nyeste tids litteratur</w:t>
            </w:r>
          </w:p>
        </w:tc>
      </w:tr>
      <w:tr w:rsidR="00104B94" w:rsidRPr="000B64AB" w14:paraId="260BC3ED" w14:textId="77777777" w:rsidTr="00EB2F44">
        <w:tc>
          <w:tcPr>
            <w:tcW w:w="1129" w:type="dxa"/>
            <w:shd w:val="clear" w:color="auto" w:fill="auto"/>
          </w:tcPr>
          <w:p w14:paraId="3E0F550F" w14:textId="1C57C0F5" w:rsidR="00104B94" w:rsidRPr="000B64AB" w:rsidRDefault="00CE2EE7" w:rsidP="00104B94">
            <w:pPr>
              <w:spacing w:before="120" w:after="120"/>
              <w:rPr>
                <w:b/>
              </w:rPr>
            </w:pPr>
            <w:r>
              <w:rPr>
                <w:b/>
              </w:rPr>
              <w:t xml:space="preserve">Forløb </w:t>
            </w:r>
            <w:r w:rsidR="00DF28E3">
              <w:rPr>
                <w:b/>
              </w:rPr>
              <w:t>7</w:t>
            </w:r>
          </w:p>
        </w:tc>
        <w:tc>
          <w:tcPr>
            <w:tcW w:w="8499" w:type="dxa"/>
            <w:shd w:val="clear" w:color="auto" w:fill="auto"/>
          </w:tcPr>
          <w:p w14:paraId="6D3F0766" w14:textId="206CED0A" w:rsidR="00104B94" w:rsidRPr="00061AB2" w:rsidRDefault="00142ABF" w:rsidP="00104B94">
            <w:pPr>
              <w:spacing w:before="120" w:after="120"/>
              <w:rPr>
                <w:b/>
                <w:bCs/>
              </w:rPr>
            </w:pPr>
            <w:r w:rsidRPr="00061AB2">
              <w:rPr>
                <w:b/>
                <w:bCs/>
              </w:rPr>
              <w:t xml:space="preserve">Journalistik og </w:t>
            </w:r>
            <w:r w:rsidR="003C2874" w:rsidRPr="00061AB2">
              <w:rPr>
                <w:b/>
                <w:bCs/>
              </w:rPr>
              <w:t xml:space="preserve">diskurs </w:t>
            </w:r>
          </w:p>
        </w:tc>
      </w:tr>
      <w:tr w:rsidR="00104B94" w:rsidRPr="000B64AB" w14:paraId="7BEC0E93" w14:textId="77777777" w:rsidTr="00EB2F44">
        <w:tc>
          <w:tcPr>
            <w:tcW w:w="1129" w:type="dxa"/>
            <w:shd w:val="clear" w:color="auto" w:fill="auto"/>
          </w:tcPr>
          <w:p w14:paraId="2C6815EB" w14:textId="1DA22945" w:rsidR="00104B94" w:rsidRPr="000B64AB" w:rsidRDefault="00CE2EE7" w:rsidP="00104B94">
            <w:pPr>
              <w:spacing w:before="120" w:after="120"/>
              <w:rPr>
                <w:b/>
              </w:rPr>
            </w:pPr>
            <w:r>
              <w:rPr>
                <w:b/>
              </w:rPr>
              <w:t xml:space="preserve">Forløb </w:t>
            </w:r>
            <w:r w:rsidR="00DF28E3">
              <w:rPr>
                <w:b/>
              </w:rPr>
              <w:t>8</w:t>
            </w:r>
          </w:p>
        </w:tc>
        <w:tc>
          <w:tcPr>
            <w:tcW w:w="8499" w:type="dxa"/>
            <w:shd w:val="clear" w:color="auto" w:fill="auto"/>
          </w:tcPr>
          <w:p w14:paraId="301DA267" w14:textId="5CBB000A" w:rsidR="00104B94" w:rsidRPr="00061AB2" w:rsidRDefault="00CE2EE7" w:rsidP="00104B94">
            <w:pPr>
              <w:spacing w:before="120" w:after="120"/>
              <w:rPr>
                <w:b/>
                <w:bCs/>
              </w:rPr>
            </w:pPr>
            <w:r w:rsidRPr="00061AB2">
              <w:rPr>
                <w:b/>
                <w:bCs/>
              </w:rPr>
              <w:t xml:space="preserve">Eksistentialisme </w:t>
            </w:r>
          </w:p>
        </w:tc>
      </w:tr>
      <w:tr w:rsidR="00104B94" w:rsidRPr="000B64AB" w14:paraId="567AC3AA" w14:textId="77777777" w:rsidTr="00EB2F44">
        <w:tc>
          <w:tcPr>
            <w:tcW w:w="1129" w:type="dxa"/>
            <w:shd w:val="clear" w:color="auto" w:fill="auto"/>
          </w:tcPr>
          <w:p w14:paraId="29F81058" w14:textId="77777777" w:rsidR="00104B94" w:rsidRPr="000B64AB" w:rsidRDefault="00104B94" w:rsidP="00104B94">
            <w:pPr>
              <w:spacing w:before="120" w:after="120"/>
              <w:rPr>
                <w:b/>
              </w:rPr>
            </w:pPr>
          </w:p>
        </w:tc>
        <w:tc>
          <w:tcPr>
            <w:tcW w:w="8499" w:type="dxa"/>
            <w:shd w:val="clear" w:color="auto" w:fill="auto"/>
          </w:tcPr>
          <w:p w14:paraId="2C97CC06" w14:textId="77777777" w:rsidR="00104B94" w:rsidRPr="000B64AB" w:rsidRDefault="00104B94" w:rsidP="00104B94">
            <w:pPr>
              <w:spacing w:before="120" w:after="120"/>
            </w:pPr>
          </w:p>
        </w:tc>
      </w:tr>
      <w:tr w:rsidR="00104B94" w:rsidRPr="000B64AB" w14:paraId="66B49DCC" w14:textId="77777777" w:rsidTr="00EB2F44">
        <w:tc>
          <w:tcPr>
            <w:tcW w:w="1129" w:type="dxa"/>
            <w:shd w:val="clear" w:color="auto" w:fill="auto"/>
          </w:tcPr>
          <w:p w14:paraId="3EB14785" w14:textId="77777777" w:rsidR="00104B94" w:rsidRPr="000B64AB" w:rsidRDefault="00104B94" w:rsidP="00104B94">
            <w:pPr>
              <w:spacing w:before="120" w:after="120"/>
              <w:rPr>
                <w:b/>
              </w:rPr>
            </w:pPr>
          </w:p>
        </w:tc>
        <w:tc>
          <w:tcPr>
            <w:tcW w:w="8499" w:type="dxa"/>
            <w:shd w:val="clear" w:color="auto" w:fill="auto"/>
          </w:tcPr>
          <w:p w14:paraId="32118F56" w14:textId="77777777" w:rsidR="00104B94" w:rsidRPr="000B64AB" w:rsidRDefault="00104B94" w:rsidP="00104B94">
            <w:pPr>
              <w:spacing w:before="120" w:after="120"/>
            </w:pPr>
          </w:p>
        </w:tc>
      </w:tr>
      <w:tr w:rsidR="00104B94" w:rsidRPr="000B64AB" w14:paraId="79D7A288" w14:textId="77777777" w:rsidTr="00EB2F44">
        <w:tc>
          <w:tcPr>
            <w:tcW w:w="1129" w:type="dxa"/>
            <w:shd w:val="clear" w:color="auto" w:fill="auto"/>
          </w:tcPr>
          <w:p w14:paraId="3A1686DB" w14:textId="77777777" w:rsidR="00104B94" w:rsidRPr="000B64AB" w:rsidRDefault="00104B94" w:rsidP="00104B94">
            <w:pPr>
              <w:spacing w:before="120" w:after="120"/>
              <w:rPr>
                <w:b/>
              </w:rPr>
            </w:pPr>
          </w:p>
        </w:tc>
        <w:tc>
          <w:tcPr>
            <w:tcW w:w="8499" w:type="dxa"/>
            <w:shd w:val="clear" w:color="auto" w:fill="auto"/>
          </w:tcPr>
          <w:p w14:paraId="0D40610B" w14:textId="77777777" w:rsidR="00104B94" w:rsidRPr="000B64AB" w:rsidRDefault="00104B94" w:rsidP="00104B94">
            <w:pPr>
              <w:spacing w:before="120" w:after="120"/>
            </w:pPr>
          </w:p>
        </w:tc>
      </w:tr>
      <w:tr w:rsidR="00104B94" w:rsidRPr="000B64AB" w14:paraId="69AE047A" w14:textId="77777777" w:rsidTr="00EB2F44">
        <w:tc>
          <w:tcPr>
            <w:tcW w:w="1129" w:type="dxa"/>
            <w:shd w:val="clear" w:color="auto" w:fill="auto"/>
          </w:tcPr>
          <w:p w14:paraId="60833CCE" w14:textId="77777777" w:rsidR="00104B94" w:rsidRPr="000B64AB" w:rsidRDefault="00104B94" w:rsidP="00104B94">
            <w:pPr>
              <w:spacing w:before="120" w:after="120"/>
              <w:rPr>
                <w:b/>
              </w:rPr>
            </w:pPr>
          </w:p>
        </w:tc>
        <w:tc>
          <w:tcPr>
            <w:tcW w:w="8499" w:type="dxa"/>
            <w:shd w:val="clear" w:color="auto" w:fill="auto"/>
          </w:tcPr>
          <w:p w14:paraId="25C09F5A" w14:textId="77777777" w:rsidR="00104B94" w:rsidRPr="000B64AB" w:rsidRDefault="00104B94" w:rsidP="00104B94">
            <w:pPr>
              <w:spacing w:before="120" w:after="120"/>
            </w:pPr>
          </w:p>
        </w:tc>
      </w:tr>
      <w:tr w:rsidR="00104B94" w:rsidRPr="000B64AB" w14:paraId="43ADBA4C" w14:textId="77777777" w:rsidTr="00EB2F44">
        <w:tc>
          <w:tcPr>
            <w:tcW w:w="1129" w:type="dxa"/>
            <w:shd w:val="clear" w:color="auto" w:fill="auto"/>
          </w:tcPr>
          <w:p w14:paraId="53EEB2C8" w14:textId="77777777" w:rsidR="00104B94" w:rsidRPr="000B64AB" w:rsidRDefault="00104B94" w:rsidP="00104B94">
            <w:pPr>
              <w:spacing w:before="120" w:after="120"/>
              <w:rPr>
                <w:b/>
              </w:rPr>
            </w:pPr>
          </w:p>
        </w:tc>
        <w:tc>
          <w:tcPr>
            <w:tcW w:w="8499" w:type="dxa"/>
            <w:shd w:val="clear" w:color="auto" w:fill="auto"/>
          </w:tcPr>
          <w:p w14:paraId="074D832B" w14:textId="77777777" w:rsidR="00104B94" w:rsidRPr="000B64AB" w:rsidRDefault="00104B94" w:rsidP="00104B94">
            <w:pPr>
              <w:spacing w:before="120" w:after="120"/>
            </w:pPr>
          </w:p>
        </w:tc>
      </w:tr>
      <w:tr w:rsidR="00104B94" w:rsidRPr="000B64AB" w14:paraId="48F8EB4C" w14:textId="77777777" w:rsidTr="00EB2F44">
        <w:tc>
          <w:tcPr>
            <w:tcW w:w="1129" w:type="dxa"/>
            <w:shd w:val="clear" w:color="auto" w:fill="auto"/>
          </w:tcPr>
          <w:p w14:paraId="7AD0DFDB" w14:textId="77777777" w:rsidR="00104B94" w:rsidRPr="000B64AB" w:rsidRDefault="00104B94" w:rsidP="00104B94">
            <w:pPr>
              <w:spacing w:before="120" w:after="120"/>
              <w:rPr>
                <w:b/>
              </w:rPr>
            </w:pPr>
          </w:p>
        </w:tc>
        <w:tc>
          <w:tcPr>
            <w:tcW w:w="8499" w:type="dxa"/>
            <w:shd w:val="clear" w:color="auto" w:fill="auto"/>
          </w:tcPr>
          <w:p w14:paraId="3A28C421" w14:textId="77777777" w:rsidR="00104B94" w:rsidRPr="000B64AB" w:rsidRDefault="00104B94" w:rsidP="00104B94">
            <w:pPr>
              <w:spacing w:before="120" w:after="120"/>
            </w:pPr>
          </w:p>
        </w:tc>
      </w:tr>
      <w:tr w:rsidR="00104B94" w:rsidRPr="000B64AB" w14:paraId="69FA06ED" w14:textId="77777777" w:rsidTr="00EB2F44">
        <w:tc>
          <w:tcPr>
            <w:tcW w:w="1129" w:type="dxa"/>
            <w:shd w:val="clear" w:color="auto" w:fill="auto"/>
          </w:tcPr>
          <w:p w14:paraId="3B212146" w14:textId="77777777" w:rsidR="00104B94" w:rsidRPr="000B64AB" w:rsidRDefault="00104B94" w:rsidP="00104B94">
            <w:pPr>
              <w:spacing w:before="120" w:after="120"/>
              <w:rPr>
                <w:b/>
              </w:rPr>
            </w:pPr>
          </w:p>
        </w:tc>
        <w:tc>
          <w:tcPr>
            <w:tcW w:w="8499" w:type="dxa"/>
            <w:shd w:val="clear" w:color="auto" w:fill="auto"/>
          </w:tcPr>
          <w:p w14:paraId="01064E64" w14:textId="77777777" w:rsidR="00104B94" w:rsidRPr="000B64AB" w:rsidRDefault="00104B94" w:rsidP="00104B94">
            <w:pPr>
              <w:spacing w:before="120" w:after="120"/>
            </w:pPr>
          </w:p>
        </w:tc>
      </w:tr>
    </w:tbl>
    <w:p w14:paraId="37E89F92" w14:textId="77777777" w:rsidR="00561080" w:rsidRPr="000B64AB" w:rsidRDefault="00561080" w:rsidP="00561080"/>
    <w:p w14:paraId="61C338D3" w14:textId="77777777" w:rsidR="00A53F56" w:rsidRPr="000B64AB" w:rsidRDefault="00561080" w:rsidP="00A53F56">
      <w:pPr>
        <w:rPr>
          <w:b/>
          <w:color w:val="44546A"/>
          <w:sz w:val="28"/>
          <w:szCs w:val="28"/>
        </w:rPr>
      </w:pPr>
      <w:r w:rsidRPr="000B64AB">
        <w:br w:type="page"/>
      </w:r>
      <w:r w:rsidR="00A53F56" w:rsidRPr="000B64AB">
        <w:rPr>
          <w:b/>
          <w:color w:val="44546A"/>
          <w:sz w:val="28"/>
          <w:szCs w:val="28"/>
        </w:rPr>
        <w:lastRenderedPageBreak/>
        <w:t xml:space="preserve">Beskrivelse af det enkelte undervisningsforløb </w:t>
      </w:r>
    </w:p>
    <w:p w14:paraId="1967E540" w14:textId="4FE1C875" w:rsidR="00A53F56" w:rsidRPr="000B64AB" w:rsidRDefault="00A53F56" w:rsidP="00A53F56">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94"/>
        <w:gridCol w:w="7834"/>
      </w:tblGrid>
      <w:tr w:rsidR="00A53F56" w:rsidRPr="000B64AB" w14:paraId="6DC140C6" w14:textId="77777777" w:rsidTr="00EB2F44">
        <w:tc>
          <w:tcPr>
            <w:tcW w:w="0" w:type="auto"/>
            <w:shd w:val="clear" w:color="auto" w:fill="auto"/>
          </w:tcPr>
          <w:p w14:paraId="41D27F9F" w14:textId="77777777" w:rsidR="00A53F56" w:rsidRPr="000B64AB" w:rsidRDefault="00A53F56" w:rsidP="00EB2F44">
            <w:pPr>
              <w:rPr>
                <w:b/>
              </w:rPr>
            </w:pPr>
            <w:r>
              <w:rPr>
                <w:b/>
              </w:rPr>
              <w:t>Forløb</w:t>
            </w:r>
            <w:r w:rsidRPr="000B64AB">
              <w:rPr>
                <w:b/>
              </w:rPr>
              <w:t xml:space="preserve"> 1</w:t>
            </w:r>
          </w:p>
          <w:p w14:paraId="4376D984" w14:textId="77777777" w:rsidR="00A53F56" w:rsidRPr="000B64AB" w:rsidRDefault="00A53F56" w:rsidP="00EB2F44">
            <w:pPr>
              <w:rPr>
                <w:b/>
              </w:rPr>
            </w:pPr>
          </w:p>
        </w:tc>
        <w:tc>
          <w:tcPr>
            <w:tcW w:w="0" w:type="auto"/>
            <w:shd w:val="clear" w:color="auto" w:fill="auto"/>
          </w:tcPr>
          <w:p w14:paraId="782517A4" w14:textId="77777777" w:rsidR="00A53F56" w:rsidRDefault="00A53F56" w:rsidP="00EB2F44">
            <w:pPr>
              <w:rPr>
                <w:b/>
              </w:rPr>
            </w:pPr>
            <w:r>
              <w:t xml:space="preserve"> </w:t>
            </w:r>
            <w:r w:rsidRPr="00864D1C">
              <w:rPr>
                <w:b/>
              </w:rPr>
              <w:t xml:space="preserve">Syndefaldsmotivet i skønlitterære tekster, film og reklamer  </w:t>
            </w:r>
          </w:p>
          <w:p w14:paraId="4183863A" w14:textId="0F6E6E04" w:rsidR="00850463" w:rsidRPr="000B64AB" w:rsidRDefault="00850463" w:rsidP="00EB2F44">
            <w:r>
              <w:rPr>
                <w:b/>
              </w:rPr>
              <w:t>(Ca. 1</w:t>
            </w:r>
            <w:r w:rsidR="00673B70">
              <w:rPr>
                <w:b/>
              </w:rPr>
              <w:t>5</w:t>
            </w:r>
            <w:r>
              <w:rPr>
                <w:b/>
              </w:rPr>
              <w:t xml:space="preserve"> %)</w:t>
            </w:r>
          </w:p>
        </w:tc>
      </w:tr>
      <w:tr w:rsidR="00A53F56" w:rsidRPr="000B64AB" w14:paraId="6BA48217" w14:textId="77777777" w:rsidTr="00EB2F44">
        <w:tc>
          <w:tcPr>
            <w:tcW w:w="0" w:type="auto"/>
            <w:shd w:val="clear" w:color="auto" w:fill="auto"/>
          </w:tcPr>
          <w:p w14:paraId="29DEE6BD" w14:textId="77777777" w:rsidR="00A53F56" w:rsidRPr="000B64AB" w:rsidRDefault="00A53F56" w:rsidP="00EB2F44">
            <w:pPr>
              <w:rPr>
                <w:b/>
              </w:rPr>
            </w:pPr>
            <w:r>
              <w:rPr>
                <w:b/>
              </w:rPr>
              <w:t xml:space="preserve"> Forløbets indhold og fokus</w:t>
            </w:r>
          </w:p>
        </w:tc>
        <w:tc>
          <w:tcPr>
            <w:tcW w:w="0" w:type="auto"/>
            <w:shd w:val="clear" w:color="auto" w:fill="auto"/>
          </w:tcPr>
          <w:p w14:paraId="6746AF68" w14:textId="77777777" w:rsidR="00A53F56" w:rsidRDefault="00A53F56" w:rsidP="00EB2F44">
            <w:r>
              <w:t>Hvordan har Syndefaldsmotivet sat sit præg på forskellige litterære genre gennem historien?</w:t>
            </w:r>
          </w:p>
          <w:p w14:paraId="1DC42551" w14:textId="77777777" w:rsidR="00A53F56" w:rsidRPr="000B64AB" w:rsidRDefault="00A53F56" w:rsidP="00EB2F44">
            <w:r>
              <w:t xml:space="preserve">Ved at læse forskellige tekster, hvor syndefaldsmotivet er til stede, har eleverne fået et indblik i, hvordan der ligger noget almengyldigt i at synde. Der har været fokus på tekster, som repræsenterer forskellige former for syndefald, sådan at eleverne har opnået en forståelse for, at syndefald fx handler om overgangen fra barn til voksen, seksualitet og indsigt. Novellen Muldskud af Pontoppidan er et eksempel på en tekst, der tager udgangspunkt i klasseforskelle og erkendelsen af, at man ikke kan forskanse sig fra virkeligheden.  </w:t>
            </w:r>
          </w:p>
          <w:p w14:paraId="08D8438F" w14:textId="77777777" w:rsidR="00A53F56" w:rsidRPr="000B64AB" w:rsidRDefault="00A53F56" w:rsidP="00EB2F44">
            <w:r>
              <w:t>Fokus har desuden været at give eleverne et indblik i, at syndefald kan skabe erfaringer og er en del af livets gang. Derfor har de supplerende også arbejdet med syndefaldshistorier fra deres eget liv. Målet med forløbet har desuden været at få eleverne til at reflektere over tekster og de livsbetingelser, normer, ritualer samt situationer, der kan have indflydelse på et syndefald i en vestlig kulturforståelse.</w:t>
            </w:r>
          </w:p>
        </w:tc>
      </w:tr>
      <w:tr w:rsidR="00A53F56" w:rsidRPr="000B64AB" w14:paraId="58708B91" w14:textId="77777777" w:rsidTr="00EB2F44">
        <w:tc>
          <w:tcPr>
            <w:tcW w:w="0" w:type="auto"/>
            <w:shd w:val="clear" w:color="auto" w:fill="auto"/>
          </w:tcPr>
          <w:p w14:paraId="211F8E97" w14:textId="77777777" w:rsidR="00A53F56" w:rsidRPr="000B64AB" w:rsidRDefault="00A53F56" w:rsidP="00EB2F44">
            <w:pPr>
              <w:rPr>
                <w:b/>
              </w:rPr>
            </w:pPr>
            <w:r>
              <w:rPr>
                <w:b/>
              </w:rPr>
              <w:t>Faglige mål</w:t>
            </w:r>
          </w:p>
        </w:tc>
        <w:tc>
          <w:tcPr>
            <w:tcW w:w="0" w:type="auto"/>
            <w:shd w:val="clear" w:color="auto" w:fill="auto"/>
          </w:tcPr>
          <w:p w14:paraId="52ADEF6D" w14:textId="77777777" w:rsidR="00A53F56" w:rsidRDefault="00A53F56" w:rsidP="00A53F56">
            <w:pPr>
              <w:pStyle w:val="Listeafsnit"/>
              <w:numPr>
                <w:ilvl w:val="0"/>
                <w:numId w:val="1"/>
              </w:numPr>
              <w:contextualSpacing w:val="0"/>
            </w:pPr>
            <w:r w:rsidRPr="00646135">
              <w:t>udtrykke sig hensigtsmæssigt, formelt korrekt, personligt og nuanceret, såvel mundtligt som skriftligt</w:t>
            </w:r>
          </w:p>
          <w:p w14:paraId="75C707C1" w14:textId="77777777" w:rsidR="00A53F56" w:rsidRDefault="00A53F56" w:rsidP="00A53F56">
            <w:pPr>
              <w:pStyle w:val="Listeafsnit"/>
              <w:numPr>
                <w:ilvl w:val="0"/>
                <w:numId w:val="1"/>
              </w:numPr>
              <w:contextualSpacing w:val="0"/>
            </w:pPr>
            <w:r>
              <w:t>anvende forskellige mundtlige og skriftlige fremstillingsformer formålsbestemt og genrebevidst, herunder redegøre, kommentere, argumentere, diskutere, vurdere og reflektere</w:t>
            </w:r>
          </w:p>
          <w:p w14:paraId="6F816B2D" w14:textId="77777777" w:rsidR="00A53F56" w:rsidRDefault="00A53F56" w:rsidP="00A53F56">
            <w:pPr>
              <w:pStyle w:val="Listeafsnit"/>
              <w:numPr>
                <w:ilvl w:val="0"/>
                <w:numId w:val="1"/>
              </w:numPr>
              <w:contextualSpacing w:val="0"/>
            </w:pPr>
            <w:r>
              <w:t>Analyser og fortolke fiktive tekster</w:t>
            </w:r>
          </w:p>
          <w:p w14:paraId="52F9851F" w14:textId="77777777" w:rsidR="00A53F56" w:rsidRDefault="00A53F56" w:rsidP="00A53F56">
            <w:pPr>
              <w:pStyle w:val="Listeafsnit"/>
              <w:numPr>
                <w:ilvl w:val="0"/>
                <w:numId w:val="1"/>
              </w:numPr>
              <w:contextualSpacing w:val="0"/>
            </w:pPr>
            <w:r>
              <w:t>Analysere og vurdere ikke-fiktive tekster</w:t>
            </w:r>
          </w:p>
          <w:p w14:paraId="4974E621" w14:textId="77777777" w:rsidR="00A53F56" w:rsidRDefault="00A53F56" w:rsidP="00A53F56">
            <w:pPr>
              <w:pStyle w:val="Listeafsnit"/>
              <w:numPr>
                <w:ilvl w:val="0"/>
                <w:numId w:val="1"/>
              </w:numPr>
              <w:contextualSpacing w:val="0"/>
            </w:pPr>
            <w:r>
              <w:t>perspektivere tekster ud fra viden om fagets stofområder og viden om kulturelle, æstetiske, historiske, almenmenneskelige, samfundsmæssige, internationale, merkantile og erhvervsrelaterede sammenhænge</w:t>
            </w:r>
          </w:p>
          <w:p w14:paraId="24AD6119" w14:textId="77777777" w:rsidR="00A53F56" w:rsidRDefault="00A53F56" w:rsidP="00A53F56">
            <w:pPr>
              <w:pStyle w:val="Listeafsnit"/>
              <w:numPr>
                <w:ilvl w:val="0"/>
                <w:numId w:val="1"/>
              </w:numPr>
              <w:contextualSpacing w:val="0"/>
            </w:pPr>
            <w:r>
              <w:t>demonstrere kendskab til centrale litteraturhistoriske perioder og deres forbindelse til nutiden</w:t>
            </w:r>
          </w:p>
          <w:p w14:paraId="2A72BF25" w14:textId="77777777" w:rsidR="00A53F56" w:rsidRDefault="00A53F56" w:rsidP="00A53F56">
            <w:pPr>
              <w:pStyle w:val="Listeafsnit"/>
              <w:numPr>
                <w:ilvl w:val="0"/>
                <w:numId w:val="1"/>
              </w:numPr>
              <w:contextualSpacing w:val="0"/>
            </w:pPr>
            <w:r w:rsidRPr="00C944F9">
              <w:t>demonstrere viden om og reflektere over fagets identitet og metoder.</w:t>
            </w:r>
          </w:p>
          <w:p w14:paraId="0F1BB7B9" w14:textId="77777777" w:rsidR="00A53F56" w:rsidRDefault="00A53F56" w:rsidP="00EB2F44">
            <w:r>
              <w:rPr>
                <w:rFonts w:ascii="Times New Roman" w:hAnsi="Times New Roman"/>
              </w:rPr>
              <w:t xml:space="preserve"> </w:t>
            </w:r>
          </w:p>
          <w:p w14:paraId="35640069" w14:textId="77777777" w:rsidR="00A53F56" w:rsidRPr="000B64AB" w:rsidRDefault="00A53F56" w:rsidP="00EB2F44">
            <w:r>
              <w:rPr>
                <w:rFonts w:ascii="Times New Roman" w:hAnsi="Times New Roman"/>
              </w:rPr>
              <w:t>̶</w:t>
            </w:r>
          </w:p>
        </w:tc>
      </w:tr>
      <w:tr w:rsidR="00A53F56" w:rsidRPr="000B64AB" w14:paraId="53D4165A" w14:textId="77777777" w:rsidTr="00EB2F44">
        <w:tc>
          <w:tcPr>
            <w:tcW w:w="0" w:type="auto"/>
            <w:shd w:val="clear" w:color="auto" w:fill="auto"/>
          </w:tcPr>
          <w:p w14:paraId="70A72831" w14:textId="77777777" w:rsidR="00A53F56" w:rsidRPr="000B64AB" w:rsidRDefault="00A53F56" w:rsidP="00EB2F44">
            <w:pPr>
              <w:rPr>
                <w:b/>
              </w:rPr>
            </w:pPr>
            <w:r>
              <w:rPr>
                <w:b/>
              </w:rPr>
              <w:t>Kernestof</w:t>
            </w:r>
          </w:p>
        </w:tc>
        <w:tc>
          <w:tcPr>
            <w:tcW w:w="0" w:type="auto"/>
            <w:shd w:val="clear" w:color="auto" w:fill="auto"/>
          </w:tcPr>
          <w:p w14:paraId="57BDDCEE" w14:textId="77777777" w:rsidR="00A53F56" w:rsidRDefault="00A53F56" w:rsidP="00A53F56">
            <w:pPr>
              <w:pStyle w:val="Listeafsnit"/>
              <w:numPr>
                <w:ilvl w:val="0"/>
                <w:numId w:val="1"/>
              </w:numPr>
              <w:contextualSpacing w:val="0"/>
            </w:pPr>
            <w:r>
              <w:t>dansk sprog, herunder sproglig variation og sprog anvendt i private, faglige og professionelle sammenhænge</w:t>
            </w:r>
          </w:p>
          <w:p w14:paraId="29D17D7D" w14:textId="77777777" w:rsidR="00A53F56" w:rsidRDefault="00A53F56" w:rsidP="00A53F56">
            <w:pPr>
              <w:pStyle w:val="Listeafsnit"/>
              <w:numPr>
                <w:ilvl w:val="0"/>
                <w:numId w:val="1"/>
              </w:numPr>
              <w:contextualSpacing w:val="0"/>
            </w:pPr>
            <w:r>
              <w:t>mangfoldige litterære genrer</w:t>
            </w:r>
          </w:p>
          <w:p w14:paraId="64C7F4E2" w14:textId="77777777" w:rsidR="00A53F56" w:rsidRDefault="00A53F56" w:rsidP="00A53F56">
            <w:pPr>
              <w:pStyle w:val="Listeafsnit"/>
              <w:numPr>
                <w:ilvl w:val="0"/>
                <w:numId w:val="1"/>
              </w:numPr>
              <w:contextualSpacing w:val="0"/>
            </w:pPr>
            <w:r>
              <w:t>billeder, film og øvrige multimodale tekster</w:t>
            </w:r>
          </w:p>
          <w:p w14:paraId="660A5F16" w14:textId="77777777" w:rsidR="00A53F56" w:rsidRDefault="00A53F56" w:rsidP="00A53F56">
            <w:pPr>
              <w:pStyle w:val="Listeafsnit"/>
              <w:numPr>
                <w:ilvl w:val="0"/>
                <w:numId w:val="1"/>
              </w:numPr>
              <w:contextualSpacing w:val="0"/>
            </w:pPr>
            <w:r w:rsidRPr="002D4495">
              <w:t>danske tekster fra de seneste 20 år og fra centrale litteraturhistoriske perioder</w:t>
            </w:r>
            <w:r>
              <w:t xml:space="preserve">: </w:t>
            </w:r>
          </w:p>
          <w:p w14:paraId="36EEB8CB" w14:textId="77777777" w:rsidR="00A53F56" w:rsidRDefault="00A53F56" w:rsidP="00A53F56">
            <w:pPr>
              <w:pStyle w:val="Listeafsnit"/>
              <w:numPr>
                <w:ilvl w:val="0"/>
                <w:numId w:val="1"/>
              </w:numPr>
              <w:contextualSpacing w:val="0"/>
            </w:pPr>
            <w:r>
              <w:t xml:space="preserve"> én folkevise, Henrik Pontoppidan, Karen Blixen</w:t>
            </w:r>
          </w:p>
          <w:p w14:paraId="7F340980" w14:textId="77777777" w:rsidR="00A53F56" w:rsidRDefault="00A53F56" w:rsidP="00A53F56">
            <w:pPr>
              <w:pStyle w:val="Listeafsnit"/>
              <w:numPr>
                <w:ilvl w:val="0"/>
                <w:numId w:val="1"/>
              </w:numPr>
              <w:contextualSpacing w:val="0"/>
            </w:pPr>
            <w:r>
              <w:t xml:space="preserve">et værk: Filmen ”Supervoksen” af Christina Rosendahl </w:t>
            </w:r>
          </w:p>
          <w:p w14:paraId="0A5D77D4" w14:textId="77777777" w:rsidR="00A53F56" w:rsidRDefault="00A53F56" w:rsidP="00A53F56">
            <w:pPr>
              <w:pStyle w:val="Listeafsnit"/>
              <w:numPr>
                <w:ilvl w:val="0"/>
                <w:numId w:val="1"/>
              </w:numPr>
              <w:contextualSpacing w:val="0"/>
            </w:pPr>
            <w:r w:rsidRPr="002D4495">
              <w:t>oversatte tekster, der bidrager til at perspektivere dansksprogede tekster i en nordisk, europæisk eller global sammenhæng</w:t>
            </w:r>
          </w:p>
          <w:p w14:paraId="3ECAAB1A" w14:textId="77777777" w:rsidR="00A53F56" w:rsidRDefault="00A53F56" w:rsidP="00A53F56">
            <w:pPr>
              <w:pStyle w:val="Listeafsnit"/>
              <w:numPr>
                <w:ilvl w:val="0"/>
                <w:numId w:val="1"/>
              </w:numPr>
              <w:contextualSpacing w:val="0"/>
            </w:pPr>
            <w:r w:rsidRPr="002D4495">
              <w:t>litteratur-, sprog- og medieanalytiske begreber og metoder</w:t>
            </w:r>
          </w:p>
          <w:p w14:paraId="0012C8EF" w14:textId="77777777" w:rsidR="00A53F56" w:rsidRDefault="00A53F56" w:rsidP="00EB2F44">
            <w:pPr>
              <w:pStyle w:val="Listeafsnit"/>
            </w:pPr>
          </w:p>
          <w:p w14:paraId="6BB32D0C" w14:textId="77777777" w:rsidR="00A53F56" w:rsidRPr="000B64AB" w:rsidRDefault="00A53F56" w:rsidP="00EB2F44">
            <w:r>
              <w:t xml:space="preserve"> </w:t>
            </w:r>
          </w:p>
        </w:tc>
      </w:tr>
      <w:tr w:rsidR="00A53F56" w:rsidRPr="000B64AB" w14:paraId="098B6240" w14:textId="77777777" w:rsidTr="00EB2F44">
        <w:tc>
          <w:tcPr>
            <w:tcW w:w="0" w:type="auto"/>
            <w:shd w:val="clear" w:color="auto" w:fill="auto"/>
          </w:tcPr>
          <w:p w14:paraId="0A6A5F07" w14:textId="77777777" w:rsidR="00A53F56" w:rsidRPr="000B64AB" w:rsidRDefault="00A53F56" w:rsidP="00EB2F44">
            <w:pPr>
              <w:rPr>
                <w:b/>
              </w:rPr>
            </w:pPr>
            <w:r>
              <w:rPr>
                <w:b/>
              </w:rPr>
              <w:lastRenderedPageBreak/>
              <w:t>Anvendt materiale.</w:t>
            </w:r>
          </w:p>
          <w:p w14:paraId="2DCC4B56" w14:textId="77777777" w:rsidR="00A53F56" w:rsidRPr="000B64AB" w:rsidRDefault="00A53F56" w:rsidP="00EB2F44">
            <w:pPr>
              <w:rPr>
                <w:b/>
              </w:rPr>
            </w:pPr>
          </w:p>
        </w:tc>
        <w:tc>
          <w:tcPr>
            <w:tcW w:w="0" w:type="auto"/>
          </w:tcPr>
          <w:p w14:paraId="1172FA23" w14:textId="77777777" w:rsidR="00A53F56" w:rsidRPr="00C944F9" w:rsidRDefault="00A53F56" w:rsidP="00EB2F44">
            <w:pPr>
              <w:rPr>
                <w:rFonts w:asciiTheme="minorHAnsi" w:hAnsiTheme="minorHAnsi" w:cstheme="minorHAnsi"/>
                <w:i/>
                <w:iCs/>
                <w:sz w:val="18"/>
                <w:szCs w:val="18"/>
              </w:rPr>
            </w:pPr>
            <w:bookmarkStart w:id="1" w:name="_Toc117775043"/>
            <w:bookmarkStart w:id="2" w:name="_Toc117775255"/>
            <w:bookmarkStart w:id="3" w:name="_Toc122094520"/>
            <w:r w:rsidRPr="00155F46">
              <w:rPr>
                <w:rFonts w:asciiTheme="minorHAnsi" w:hAnsiTheme="minorHAnsi" w:cstheme="minorHAnsi"/>
                <w:sz w:val="22"/>
                <w:szCs w:val="22"/>
                <w:u w:val="single"/>
              </w:rPr>
              <w:t>Kernestof:</w:t>
            </w:r>
            <w:r>
              <w:rPr>
                <w:rFonts w:asciiTheme="minorHAnsi" w:hAnsiTheme="minorHAnsi" w:cstheme="minorHAnsi"/>
                <w:sz w:val="22"/>
                <w:szCs w:val="22"/>
                <w:u w:val="single"/>
              </w:rPr>
              <w:t xml:space="preserve">  (</w:t>
            </w:r>
            <w:r>
              <w:rPr>
                <w:rFonts w:asciiTheme="minorHAnsi" w:hAnsiTheme="minorHAnsi" w:cstheme="minorHAnsi"/>
                <w:i/>
                <w:iCs/>
                <w:sz w:val="18"/>
                <w:szCs w:val="18"/>
              </w:rPr>
              <w:t>Gul: Obligatoriske forfattere. Grøn: Oversatte tekster. Turkis: værk)</w:t>
            </w:r>
          </w:p>
          <w:p w14:paraId="02F2C6AB" w14:textId="77777777" w:rsidR="00A53F56" w:rsidRDefault="00A53F56" w:rsidP="00EB2F44">
            <w:pPr>
              <w:rPr>
                <w:rFonts w:asciiTheme="minorHAnsi" w:hAnsiTheme="minorHAnsi" w:cstheme="minorHAnsi"/>
                <w:b/>
                <w:bCs/>
                <w:sz w:val="22"/>
                <w:szCs w:val="22"/>
              </w:rPr>
            </w:pPr>
            <w:bookmarkStart w:id="4" w:name="_Hlk124853876"/>
            <w:proofErr w:type="spellStart"/>
            <w:r>
              <w:rPr>
                <w:rFonts w:asciiTheme="minorHAnsi" w:hAnsiTheme="minorHAnsi" w:cstheme="minorHAnsi"/>
                <w:b/>
                <w:bCs/>
                <w:sz w:val="22"/>
                <w:szCs w:val="22"/>
              </w:rPr>
              <w:t>Aakeson</w:t>
            </w:r>
            <w:proofErr w:type="spellEnd"/>
            <w:r>
              <w:rPr>
                <w:rFonts w:asciiTheme="minorHAnsi" w:hAnsiTheme="minorHAnsi" w:cstheme="minorHAnsi"/>
                <w:b/>
                <w:bCs/>
                <w:sz w:val="22"/>
                <w:szCs w:val="22"/>
              </w:rPr>
              <w:t xml:space="preserve">, </w:t>
            </w:r>
            <w:r w:rsidRPr="001D13E3">
              <w:rPr>
                <w:rFonts w:asciiTheme="minorHAnsi" w:hAnsiTheme="minorHAnsi" w:cstheme="minorHAnsi"/>
                <w:b/>
                <w:bCs/>
                <w:sz w:val="22"/>
                <w:szCs w:val="22"/>
              </w:rPr>
              <w:t xml:space="preserve">Kim Fupz (2014) Gud og Adam og Eva. Illustreret af Eva </w:t>
            </w:r>
            <w:proofErr w:type="spellStart"/>
            <w:r w:rsidRPr="001D13E3">
              <w:rPr>
                <w:rFonts w:asciiTheme="minorHAnsi" w:hAnsiTheme="minorHAnsi" w:cstheme="minorHAnsi"/>
                <w:b/>
                <w:bCs/>
                <w:sz w:val="22"/>
                <w:szCs w:val="22"/>
              </w:rPr>
              <w:t>Lindström</w:t>
            </w:r>
            <w:proofErr w:type="spellEnd"/>
            <w:r w:rsidRPr="001D13E3">
              <w:rPr>
                <w:rFonts w:asciiTheme="minorHAnsi" w:hAnsiTheme="minorHAnsi" w:cstheme="minorHAnsi"/>
                <w:b/>
                <w:bCs/>
                <w:sz w:val="22"/>
                <w:szCs w:val="22"/>
              </w:rPr>
              <w:t xml:space="preserve"> – forside på billedbog </w:t>
            </w:r>
            <w:r w:rsidRPr="001D13E3">
              <w:rPr>
                <w:rFonts w:asciiTheme="minorHAnsi" w:hAnsiTheme="minorHAnsi" w:cstheme="minorHAnsi"/>
                <w:sz w:val="22"/>
                <w:szCs w:val="22"/>
              </w:rPr>
              <w:t>(0,6 s)</w:t>
            </w:r>
          </w:p>
          <w:p w14:paraId="36BC3935" w14:textId="77777777" w:rsidR="00A53F56" w:rsidRPr="00195ADB" w:rsidRDefault="00A53F56" w:rsidP="00EB2F44">
            <w:pPr>
              <w:rPr>
                <w:rFonts w:asciiTheme="minorHAnsi" w:hAnsiTheme="minorHAnsi" w:cstheme="minorHAnsi"/>
                <w:sz w:val="22"/>
                <w:szCs w:val="22"/>
              </w:rPr>
            </w:pPr>
            <w:r w:rsidRPr="00195ADB">
              <w:rPr>
                <w:rFonts w:asciiTheme="minorHAnsi" w:hAnsiTheme="minorHAnsi" w:cstheme="minorHAnsi"/>
                <w:b/>
                <w:bCs/>
                <w:sz w:val="22"/>
                <w:szCs w:val="22"/>
              </w:rPr>
              <w:t xml:space="preserve">Biblen: </w:t>
            </w:r>
            <w:bookmarkStart w:id="5" w:name="_Hlk107305544"/>
            <w:r w:rsidRPr="00195ADB">
              <w:rPr>
                <w:rFonts w:asciiTheme="minorHAnsi" w:hAnsiTheme="minorHAnsi" w:cstheme="minorHAnsi"/>
                <w:b/>
                <w:bCs/>
                <w:sz w:val="22"/>
                <w:szCs w:val="22"/>
              </w:rPr>
              <w:t>Syndefaldet, 1. Mosebog, 3. kapitel</w:t>
            </w:r>
            <w:bookmarkEnd w:id="1"/>
            <w:bookmarkEnd w:id="2"/>
            <w:bookmarkEnd w:id="3"/>
            <w:r w:rsidRPr="00195ADB">
              <w:rPr>
                <w:rFonts w:asciiTheme="minorHAnsi" w:hAnsiTheme="minorHAnsi" w:cstheme="minorHAnsi"/>
                <w:sz w:val="22"/>
                <w:szCs w:val="22"/>
              </w:rPr>
              <w:t xml:space="preserve"> (1,2 s)    </w:t>
            </w:r>
            <w:bookmarkEnd w:id="5"/>
          </w:p>
          <w:p w14:paraId="6DEB6ABD" w14:textId="77777777" w:rsidR="00A53F56" w:rsidRDefault="00A53F56" w:rsidP="00EB2F44">
            <w:pPr>
              <w:spacing w:line="240" w:lineRule="auto"/>
              <w:rPr>
                <w:rFonts w:asciiTheme="minorHAnsi" w:eastAsia="Calibri" w:hAnsiTheme="minorHAnsi" w:cstheme="minorHAnsi"/>
                <w:b/>
                <w:bCs/>
                <w:sz w:val="22"/>
                <w:szCs w:val="22"/>
                <w:highlight w:val="yellow"/>
                <w:lang w:eastAsia="en-US"/>
              </w:rPr>
            </w:pPr>
            <w:bookmarkStart w:id="6" w:name="_Hlk124829966"/>
            <w:bookmarkStart w:id="7" w:name="_Hlk124829315"/>
            <w:bookmarkEnd w:id="4"/>
            <w:r w:rsidRPr="00155F46">
              <w:rPr>
                <w:rFonts w:ascii="Calibri" w:eastAsia="Calibri" w:hAnsi="Calibri"/>
                <w:b/>
                <w:bCs/>
                <w:sz w:val="22"/>
                <w:szCs w:val="22"/>
                <w:highlight w:val="yellow"/>
                <w:lang w:eastAsia="en-US"/>
              </w:rPr>
              <w:t>Blixen Karen (1958) Novellen, Ringen</w:t>
            </w:r>
            <w:r w:rsidRPr="00155F46">
              <w:rPr>
                <w:rFonts w:ascii="Calibri" w:eastAsia="Calibri" w:hAnsi="Calibri"/>
                <w:sz w:val="22"/>
                <w:szCs w:val="22"/>
                <w:highlight w:val="yellow"/>
                <w:lang w:eastAsia="en-US"/>
              </w:rPr>
              <w:t xml:space="preserve"> </w:t>
            </w:r>
            <w:r w:rsidRPr="00155F46">
              <w:rPr>
                <w:rFonts w:ascii="Calibri" w:eastAsia="Calibri" w:hAnsi="Calibri"/>
                <w:b/>
                <w:bCs/>
                <w:sz w:val="22"/>
                <w:szCs w:val="22"/>
                <w:highlight w:val="yellow"/>
                <w:lang w:eastAsia="en-US"/>
              </w:rPr>
              <w:t>i skæbne-anekdoter</w:t>
            </w:r>
            <w:r w:rsidRPr="00155F46">
              <w:rPr>
                <w:rFonts w:ascii="Calibri" w:eastAsia="Calibri" w:hAnsi="Calibri"/>
                <w:sz w:val="22"/>
                <w:szCs w:val="22"/>
                <w:lang w:eastAsia="en-US"/>
              </w:rPr>
              <w:t xml:space="preserve"> (7 s)</w:t>
            </w:r>
          </w:p>
          <w:p w14:paraId="7B6AC640" w14:textId="77777777" w:rsidR="00A53F56" w:rsidRPr="00155F46" w:rsidRDefault="00A53F56" w:rsidP="00EB2F44">
            <w:pPr>
              <w:spacing w:line="240" w:lineRule="auto"/>
              <w:rPr>
                <w:rFonts w:asciiTheme="minorHAnsi" w:eastAsia="Calibri" w:hAnsiTheme="minorHAnsi" w:cstheme="minorHAnsi"/>
                <w:b/>
                <w:bCs/>
                <w:sz w:val="22"/>
                <w:szCs w:val="22"/>
                <w:lang w:eastAsia="en-US"/>
              </w:rPr>
            </w:pPr>
            <w:r w:rsidRPr="00155F46">
              <w:rPr>
                <w:rFonts w:asciiTheme="minorHAnsi" w:eastAsia="Calibri" w:hAnsiTheme="minorHAnsi" w:cstheme="minorHAnsi"/>
                <w:b/>
                <w:bCs/>
                <w:sz w:val="22"/>
                <w:szCs w:val="22"/>
                <w:highlight w:val="yellow"/>
                <w:lang w:eastAsia="en-US"/>
              </w:rPr>
              <w:t xml:space="preserve">Brahe, Karen foliohåndskrift (ca. 1570) Hr. </w:t>
            </w:r>
            <w:proofErr w:type="spellStart"/>
            <w:r w:rsidRPr="00155F46">
              <w:rPr>
                <w:rFonts w:asciiTheme="minorHAnsi" w:eastAsia="Calibri" w:hAnsiTheme="minorHAnsi" w:cstheme="minorHAnsi"/>
                <w:b/>
                <w:bCs/>
                <w:sz w:val="22"/>
                <w:szCs w:val="22"/>
                <w:highlight w:val="yellow"/>
                <w:lang w:eastAsia="en-US"/>
              </w:rPr>
              <w:t>Bøsmer</w:t>
            </w:r>
            <w:proofErr w:type="spellEnd"/>
            <w:r w:rsidRPr="00155F46">
              <w:rPr>
                <w:rFonts w:asciiTheme="minorHAnsi" w:eastAsia="Calibri" w:hAnsiTheme="minorHAnsi" w:cstheme="minorHAnsi"/>
                <w:b/>
                <w:bCs/>
                <w:sz w:val="22"/>
                <w:szCs w:val="22"/>
                <w:highlight w:val="yellow"/>
                <w:lang w:eastAsia="en-US"/>
              </w:rPr>
              <w:t xml:space="preserve"> i elverhjem, tryllevise, </w:t>
            </w:r>
            <w:r w:rsidRPr="00155F46">
              <w:rPr>
                <w:rFonts w:asciiTheme="minorHAnsi" w:eastAsia="Calibri" w:hAnsiTheme="minorHAnsi" w:cstheme="minorHAnsi"/>
                <w:sz w:val="22"/>
                <w:szCs w:val="22"/>
                <w:highlight w:val="yellow"/>
                <w:lang w:eastAsia="en-US"/>
              </w:rPr>
              <w:t>(</w:t>
            </w:r>
            <w:r>
              <w:rPr>
                <w:rFonts w:asciiTheme="minorHAnsi" w:eastAsia="Calibri" w:hAnsiTheme="minorHAnsi" w:cstheme="minorHAnsi"/>
                <w:sz w:val="22"/>
                <w:szCs w:val="22"/>
                <w:highlight w:val="yellow"/>
                <w:lang w:eastAsia="en-US"/>
              </w:rPr>
              <w:t>2</w:t>
            </w:r>
            <w:r w:rsidRPr="00155F46">
              <w:rPr>
                <w:rFonts w:asciiTheme="minorHAnsi" w:eastAsia="Calibri" w:hAnsiTheme="minorHAnsi" w:cstheme="minorHAnsi"/>
                <w:sz w:val="22"/>
                <w:szCs w:val="22"/>
                <w:highlight w:val="yellow"/>
                <w:lang w:eastAsia="en-US"/>
              </w:rPr>
              <w:t xml:space="preserve"> s)</w:t>
            </w:r>
          </w:p>
          <w:bookmarkEnd w:id="6"/>
          <w:p w14:paraId="4A446D2D" w14:textId="77777777" w:rsidR="00A53F56" w:rsidRPr="00C64E1A" w:rsidRDefault="00A53F56" w:rsidP="00EB2F44">
            <w:pPr>
              <w:spacing w:line="240" w:lineRule="auto"/>
              <w:rPr>
                <w:rFonts w:asciiTheme="minorHAnsi" w:eastAsia="Calibri" w:hAnsiTheme="minorHAnsi" w:cstheme="minorHAnsi"/>
                <w:b/>
                <w:bCs/>
                <w:sz w:val="22"/>
                <w:szCs w:val="22"/>
                <w:lang w:val="en-US" w:eastAsia="en-US"/>
              </w:rPr>
            </w:pPr>
            <w:r w:rsidRPr="00C64E1A">
              <w:rPr>
                <w:rFonts w:asciiTheme="minorHAnsi" w:eastAsia="Calibri" w:hAnsiTheme="minorHAnsi" w:cstheme="minorHAnsi"/>
                <w:b/>
                <w:bCs/>
                <w:sz w:val="22"/>
                <w:szCs w:val="22"/>
                <w:highlight w:val="green"/>
                <w:lang w:val="en-US" w:eastAsia="en-US"/>
              </w:rPr>
              <w:t xml:space="preserve">DKNY </w:t>
            </w:r>
            <w:proofErr w:type="spellStart"/>
            <w:r w:rsidRPr="00C64E1A">
              <w:rPr>
                <w:rFonts w:asciiTheme="minorHAnsi" w:eastAsia="Calibri" w:hAnsiTheme="minorHAnsi" w:cstheme="minorHAnsi"/>
                <w:b/>
                <w:bCs/>
                <w:sz w:val="22"/>
                <w:szCs w:val="22"/>
                <w:highlight w:val="green"/>
                <w:lang w:val="en-US" w:eastAsia="en-US"/>
              </w:rPr>
              <w:t>reklamevideoer</w:t>
            </w:r>
            <w:proofErr w:type="spellEnd"/>
            <w:r w:rsidRPr="00C64E1A">
              <w:rPr>
                <w:rFonts w:asciiTheme="minorHAnsi" w:eastAsia="Calibri" w:hAnsiTheme="minorHAnsi" w:cstheme="minorHAnsi"/>
                <w:b/>
                <w:bCs/>
                <w:sz w:val="22"/>
                <w:szCs w:val="22"/>
                <w:highlight w:val="green"/>
                <w:lang w:val="en-US" w:eastAsia="en-US"/>
              </w:rPr>
              <w:t>:</w:t>
            </w:r>
          </w:p>
          <w:p w14:paraId="3E1D2ECA" w14:textId="77777777" w:rsidR="00A53F56" w:rsidRPr="0098788B" w:rsidRDefault="00A53F56" w:rsidP="00EB2F44">
            <w:pPr>
              <w:rPr>
                <w:rFonts w:asciiTheme="minorHAnsi" w:eastAsia="Calibri" w:hAnsiTheme="minorHAnsi" w:cstheme="minorHAnsi"/>
                <w:sz w:val="22"/>
                <w:szCs w:val="22"/>
                <w:lang w:val="en-US" w:eastAsia="en-US"/>
              </w:rPr>
            </w:pPr>
            <w:r w:rsidRPr="0098788B">
              <w:rPr>
                <w:rFonts w:asciiTheme="minorHAnsi" w:eastAsia="Calibri" w:hAnsiTheme="minorHAnsi" w:cstheme="minorHAnsi"/>
                <w:sz w:val="22"/>
                <w:szCs w:val="22"/>
                <w:lang w:val="en-US" w:eastAsia="en-US"/>
              </w:rPr>
              <w:t xml:space="preserve">        Be delicious somewhere in N</w:t>
            </w:r>
            <w:r>
              <w:rPr>
                <w:rFonts w:asciiTheme="minorHAnsi" w:eastAsia="Calibri" w:hAnsiTheme="minorHAnsi" w:cstheme="minorHAnsi"/>
                <w:sz w:val="22"/>
                <w:szCs w:val="22"/>
                <w:lang w:val="en-US" w:eastAsia="en-US"/>
              </w:rPr>
              <w:t xml:space="preserve">ew York City (2010) (0,45 min) (1 s)    </w:t>
            </w:r>
            <w:hyperlink r:id="rId8" w:history="1">
              <w:r w:rsidRPr="0098788B">
                <w:rPr>
                  <w:rStyle w:val="Hyperlink"/>
                  <w:rFonts w:eastAsia="Calibri" w:cstheme="minorHAnsi"/>
                  <w:sz w:val="18"/>
                  <w:szCs w:val="18"/>
                  <w:lang w:val="en-US"/>
                </w:rPr>
                <w:t>https://www.youtube.com/watch?v=0t0kxyJePmA</w:t>
              </w:r>
            </w:hyperlink>
            <w:r w:rsidRPr="0098788B">
              <w:rPr>
                <w:rFonts w:eastAsia="Calibri" w:cstheme="minorHAnsi"/>
                <w:sz w:val="18"/>
                <w:szCs w:val="18"/>
                <w:lang w:val="en-US"/>
              </w:rPr>
              <w:t xml:space="preserve"> (20/11-22)</w:t>
            </w:r>
          </w:p>
          <w:p w14:paraId="0098D441" w14:textId="77777777" w:rsidR="00A53F56" w:rsidRDefault="00A53F56" w:rsidP="00EB2F44">
            <w:pPr>
              <w:spacing w:line="240" w:lineRule="auto"/>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        New DKNY be delicious commercial (2013) (0,50 min) (1 s)</w:t>
            </w:r>
          </w:p>
          <w:p w14:paraId="02135F10" w14:textId="77777777" w:rsidR="00A53F56" w:rsidRPr="0098788B" w:rsidRDefault="00A53F56" w:rsidP="00EB2F44">
            <w:pPr>
              <w:spacing w:line="240" w:lineRule="auto"/>
              <w:rPr>
                <w:rFonts w:asciiTheme="minorHAnsi" w:eastAsia="Calibri" w:hAnsiTheme="minorHAnsi" w:cstheme="minorHAnsi"/>
                <w:sz w:val="18"/>
                <w:szCs w:val="18"/>
                <w:lang w:val="en-US" w:eastAsia="en-US"/>
              </w:rPr>
            </w:pPr>
            <w:hyperlink r:id="rId9" w:history="1">
              <w:r w:rsidRPr="0098788B">
                <w:rPr>
                  <w:rStyle w:val="Hyperlink"/>
                  <w:rFonts w:asciiTheme="minorHAnsi" w:eastAsia="Calibri" w:hAnsiTheme="minorHAnsi" w:cstheme="minorHAnsi"/>
                  <w:sz w:val="18"/>
                  <w:szCs w:val="18"/>
                  <w:lang w:val="en-US" w:eastAsia="en-US"/>
                </w:rPr>
                <w:t>https://www.youtube.com/watch?v=h-nkIPfBJN4</w:t>
              </w:r>
            </w:hyperlink>
            <w:r w:rsidRPr="0098788B">
              <w:rPr>
                <w:rFonts w:asciiTheme="minorHAnsi" w:eastAsia="Calibri" w:hAnsiTheme="minorHAnsi" w:cstheme="minorHAnsi"/>
                <w:sz w:val="18"/>
                <w:szCs w:val="18"/>
                <w:lang w:val="en-US" w:eastAsia="en-US"/>
              </w:rPr>
              <w:t xml:space="preserve">   (20/11-22)</w:t>
            </w:r>
          </w:p>
          <w:p w14:paraId="3C32AB0D" w14:textId="77777777" w:rsidR="00A53F56" w:rsidRDefault="00A53F56" w:rsidP="00EB2F44">
            <w:pPr>
              <w:spacing w:line="240" w:lineRule="auto"/>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        Introducing </w:t>
            </w:r>
            <w:proofErr w:type="spellStart"/>
            <w:r>
              <w:rPr>
                <w:rFonts w:asciiTheme="minorHAnsi" w:eastAsia="Calibri" w:hAnsiTheme="minorHAnsi" w:cstheme="minorHAnsi"/>
                <w:sz w:val="22"/>
                <w:szCs w:val="22"/>
                <w:lang w:val="en-US" w:eastAsia="en-US"/>
              </w:rPr>
              <w:t>tehe</w:t>
            </w:r>
            <w:proofErr w:type="spellEnd"/>
            <w:r>
              <w:rPr>
                <w:rFonts w:asciiTheme="minorHAnsi" w:eastAsia="Calibri" w:hAnsiTheme="minorHAnsi" w:cstheme="minorHAnsi"/>
                <w:sz w:val="22"/>
                <w:szCs w:val="22"/>
                <w:lang w:val="en-US" w:eastAsia="en-US"/>
              </w:rPr>
              <w:t xml:space="preserve"> new be </w:t>
            </w:r>
            <w:proofErr w:type="spellStart"/>
            <w:r>
              <w:rPr>
                <w:rFonts w:asciiTheme="minorHAnsi" w:eastAsia="Calibri" w:hAnsiTheme="minorHAnsi" w:cstheme="minorHAnsi"/>
                <w:sz w:val="22"/>
                <w:szCs w:val="22"/>
                <w:lang w:val="en-US" w:eastAsia="en-US"/>
              </w:rPr>
              <w:t>delicous</w:t>
            </w:r>
            <w:proofErr w:type="spellEnd"/>
            <w:r>
              <w:rPr>
                <w:rFonts w:asciiTheme="minorHAnsi" w:eastAsia="Calibri" w:hAnsiTheme="minorHAnsi" w:cstheme="minorHAnsi"/>
                <w:sz w:val="22"/>
                <w:szCs w:val="22"/>
                <w:lang w:val="en-US" w:eastAsia="en-US"/>
              </w:rPr>
              <w:t xml:space="preserve"> campaign (2015) (0,10 min) (0,5 s)</w:t>
            </w:r>
          </w:p>
          <w:p w14:paraId="7ED8E693" w14:textId="77777777" w:rsidR="00A53F56" w:rsidRPr="0098788B" w:rsidRDefault="00A53F56" w:rsidP="00EB2F44">
            <w:pPr>
              <w:spacing w:line="240" w:lineRule="auto"/>
              <w:rPr>
                <w:rFonts w:asciiTheme="minorHAnsi" w:eastAsia="Calibri" w:hAnsiTheme="minorHAnsi" w:cstheme="minorHAnsi"/>
                <w:sz w:val="18"/>
                <w:szCs w:val="18"/>
                <w:lang w:val="en-US" w:eastAsia="en-US"/>
              </w:rPr>
            </w:pPr>
            <w:hyperlink r:id="rId10" w:history="1">
              <w:r w:rsidRPr="0098788B">
                <w:rPr>
                  <w:rStyle w:val="Hyperlink"/>
                  <w:rFonts w:asciiTheme="minorHAnsi" w:eastAsia="Calibri" w:hAnsiTheme="minorHAnsi" w:cstheme="minorHAnsi"/>
                  <w:sz w:val="18"/>
                  <w:szCs w:val="18"/>
                  <w:lang w:val="en-US" w:eastAsia="en-US"/>
                </w:rPr>
                <w:t>https://www.youtube.com/watch?v=FIlKftQS6j8</w:t>
              </w:r>
            </w:hyperlink>
            <w:r w:rsidRPr="0098788B">
              <w:rPr>
                <w:rFonts w:asciiTheme="minorHAnsi" w:eastAsia="Calibri" w:hAnsiTheme="minorHAnsi" w:cstheme="minorHAnsi"/>
                <w:sz w:val="18"/>
                <w:szCs w:val="18"/>
                <w:lang w:val="en-US" w:eastAsia="en-US"/>
              </w:rPr>
              <w:t xml:space="preserve">  (20/11-22)</w:t>
            </w:r>
          </w:p>
          <w:p w14:paraId="6212869E" w14:textId="77777777" w:rsidR="00A53F56" w:rsidRPr="008D0F76" w:rsidRDefault="00A53F56" w:rsidP="00EB2F44">
            <w:pPr>
              <w:spacing w:line="240" w:lineRule="auto"/>
              <w:rPr>
                <w:rFonts w:asciiTheme="minorHAnsi" w:eastAsia="Calibri" w:hAnsiTheme="minorHAnsi" w:cstheme="minorHAnsi"/>
                <w:sz w:val="22"/>
                <w:szCs w:val="22"/>
                <w:lang w:eastAsia="en-US"/>
              </w:rPr>
            </w:pPr>
            <w:r w:rsidRPr="008D0F76">
              <w:rPr>
                <w:rFonts w:asciiTheme="minorHAnsi" w:eastAsia="Calibri" w:hAnsiTheme="minorHAnsi" w:cstheme="minorHAnsi"/>
                <w:sz w:val="22"/>
                <w:szCs w:val="22"/>
                <w:lang w:eastAsia="en-US"/>
              </w:rPr>
              <w:t>Haaning, Katrine mf (2015) De seneste fem års litteratur s. 219 (0,2 s)</w:t>
            </w:r>
          </w:p>
          <w:p w14:paraId="7BC346EB" w14:textId="77777777" w:rsidR="00A53F56" w:rsidRPr="00155F46" w:rsidRDefault="00A53F56" w:rsidP="00EB2F44">
            <w:pPr>
              <w:spacing w:line="240" w:lineRule="auto"/>
              <w:rPr>
                <w:rFonts w:asciiTheme="minorHAnsi" w:eastAsia="Calibri" w:hAnsiTheme="minorHAnsi" w:cstheme="minorHAnsi"/>
                <w:sz w:val="22"/>
                <w:szCs w:val="22"/>
                <w:lang w:eastAsia="en-US"/>
              </w:rPr>
            </w:pPr>
            <w:r w:rsidRPr="00155F46">
              <w:rPr>
                <w:rFonts w:asciiTheme="minorHAnsi" w:eastAsia="Calibri" w:hAnsiTheme="minorHAnsi" w:cstheme="minorHAnsi"/>
                <w:b/>
                <w:bCs/>
                <w:sz w:val="22"/>
                <w:szCs w:val="22"/>
                <w:lang w:eastAsia="en-US"/>
              </w:rPr>
              <w:t>Helle, Helle (2000) Novellen, Sit eget system fra novellesamlingen biler og dyr</w:t>
            </w:r>
            <w:r w:rsidRPr="00155F46">
              <w:rPr>
                <w:rFonts w:asciiTheme="minorHAnsi" w:eastAsia="Calibri" w:hAnsiTheme="minorHAnsi" w:cstheme="minorHAnsi"/>
                <w:sz w:val="22"/>
                <w:szCs w:val="22"/>
                <w:lang w:eastAsia="en-US"/>
              </w:rPr>
              <w:t xml:space="preserve"> (1,4 s)</w:t>
            </w:r>
          </w:p>
          <w:p w14:paraId="0D849851" w14:textId="77777777" w:rsidR="00A53F56" w:rsidRDefault="00A53F56" w:rsidP="00EB2F44">
            <w:pPr>
              <w:spacing w:line="240" w:lineRule="auto"/>
              <w:rPr>
                <w:rFonts w:asciiTheme="minorHAnsi" w:eastAsia="Calibri" w:hAnsiTheme="minorHAnsi" w:cstheme="minorHAnsi"/>
                <w:sz w:val="22"/>
                <w:szCs w:val="22"/>
                <w:lang w:eastAsia="en-US"/>
              </w:rPr>
            </w:pPr>
            <w:r w:rsidRPr="00C139E0">
              <w:rPr>
                <w:rFonts w:ascii="Calibri" w:eastAsia="Calibri" w:hAnsi="Calibri"/>
                <w:b/>
                <w:bCs/>
                <w:sz w:val="22"/>
                <w:szCs w:val="22"/>
                <w:lang w:eastAsia="en-US"/>
              </w:rPr>
              <w:t xml:space="preserve">Holst, Knud (1978) Hed august fra novellesamlingen </w:t>
            </w:r>
            <w:r w:rsidRPr="00C139E0">
              <w:rPr>
                <w:rFonts w:ascii="Calibri" w:eastAsia="Calibri" w:hAnsi="Calibri"/>
                <w:b/>
                <w:bCs/>
                <w:i/>
                <w:sz w:val="22"/>
                <w:szCs w:val="22"/>
                <w:lang w:eastAsia="en-US"/>
              </w:rPr>
              <w:t>Min bedstefars nat og andre almanakhistorier</w:t>
            </w:r>
            <w:r w:rsidRPr="00C139E0">
              <w:rPr>
                <w:rFonts w:ascii="Calibri" w:eastAsia="Calibri" w:hAnsi="Calibri"/>
                <w:b/>
                <w:bCs/>
                <w:sz w:val="22"/>
                <w:szCs w:val="22"/>
                <w:lang w:eastAsia="en-US"/>
              </w:rPr>
              <w:t xml:space="preserve">. </w:t>
            </w:r>
            <w:r>
              <w:rPr>
                <w:rFonts w:ascii="Calibri" w:eastAsia="Calibri" w:hAnsi="Calibri"/>
                <w:sz w:val="22"/>
                <w:szCs w:val="22"/>
                <w:lang w:eastAsia="en-US"/>
              </w:rPr>
              <w:t>(5.8 s)</w:t>
            </w:r>
          </w:p>
          <w:p w14:paraId="32D4011E" w14:textId="77777777" w:rsidR="00A53F56" w:rsidRDefault="00A53F56" w:rsidP="00EB2F44">
            <w:pPr>
              <w:spacing w:line="240" w:lineRule="auto"/>
              <w:rPr>
                <w:rFonts w:asciiTheme="minorHAnsi" w:eastAsia="Calibri" w:hAnsiTheme="minorHAnsi" w:cstheme="minorHAnsi"/>
                <w:sz w:val="22"/>
                <w:szCs w:val="22"/>
                <w:lang w:eastAsia="en-US"/>
              </w:rPr>
            </w:pPr>
            <w:r w:rsidRPr="00155F46">
              <w:rPr>
                <w:rFonts w:asciiTheme="minorHAnsi" w:eastAsia="Calibri" w:hAnsiTheme="minorHAnsi" w:cstheme="minorHAnsi"/>
                <w:sz w:val="22"/>
                <w:szCs w:val="22"/>
                <w:lang w:eastAsia="en-US"/>
              </w:rPr>
              <w:t xml:space="preserve">Illum, Barbara og Rune Kastbjerg Søndergaard (2000) </w:t>
            </w:r>
            <w:proofErr w:type="spellStart"/>
            <w:r w:rsidRPr="00155F46">
              <w:rPr>
                <w:rFonts w:asciiTheme="minorHAnsi" w:eastAsia="Calibri" w:hAnsiTheme="minorHAnsi" w:cstheme="minorHAnsi"/>
                <w:sz w:val="22"/>
                <w:szCs w:val="22"/>
                <w:lang w:eastAsia="en-US"/>
              </w:rPr>
              <w:t>Textur</w:t>
            </w:r>
            <w:proofErr w:type="spellEnd"/>
            <w:r w:rsidRPr="00155F46">
              <w:rPr>
                <w:rFonts w:asciiTheme="minorHAnsi" w:eastAsia="Calibri" w:hAnsiTheme="minorHAnsi" w:cstheme="minorHAnsi"/>
                <w:sz w:val="22"/>
                <w:szCs w:val="22"/>
                <w:lang w:eastAsia="en-US"/>
              </w:rPr>
              <w:t xml:space="preserve"> S. 421 (0,4 s)</w:t>
            </w:r>
          </w:p>
          <w:p w14:paraId="0A3B9D64" w14:textId="77777777" w:rsidR="00A53F56" w:rsidRDefault="00A53F56" w:rsidP="00EB2F44">
            <w:pPr>
              <w:spacing w:line="240" w:lineRule="auto"/>
              <w:rPr>
                <w:rFonts w:asciiTheme="minorHAnsi" w:eastAsia="Calibri" w:hAnsiTheme="minorHAnsi" w:cstheme="minorHAnsi"/>
                <w:sz w:val="22"/>
                <w:szCs w:val="22"/>
                <w:lang w:eastAsia="en-US"/>
              </w:rPr>
            </w:pPr>
            <w:r w:rsidRPr="008D0F76">
              <w:rPr>
                <w:rFonts w:asciiTheme="minorHAnsi" w:eastAsia="Calibri" w:hAnsiTheme="minorHAnsi" w:cstheme="minorHAnsi"/>
                <w:b/>
                <w:bCs/>
                <w:sz w:val="22"/>
                <w:szCs w:val="22"/>
                <w:lang w:eastAsia="en-US"/>
              </w:rPr>
              <w:t>Kirkeby, Lotte (2016) Violvej fra novellesamlingen Jubilæum</w:t>
            </w:r>
            <w:r w:rsidRPr="008D0F76">
              <w:rPr>
                <w:rFonts w:asciiTheme="minorHAnsi" w:eastAsia="Calibri" w:hAnsiTheme="minorHAnsi" w:cstheme="minorHAnsi"/>
                <w:sz w:val="22"/>
                <w:szCs w:val="22"/>
                <w:lang w:eastAsia="en-US"/>
              </w:rPr>
              <w:t xml:space="preserve"> (5,2 s)</w:t>
            </w:r>
          </w:p>
          <w:p w14:paraId="2C11AF5D" w14:textId="77777777" w:rsidR="00A53F56" w:rsidRDefault="00A53F56" w:rsidP="00EB2F44">
            <w:pPr>
              <w:spacing w:line="240" w:lineRule="auto"/>
              <w:rPr>
                <w:rFonts w:asciiTheme="minorHAnsi" w:eastAsia="Calibri" w:hAnsiTheme="minorHAnsi" w:cstheme="minorHAnsi"/>
                <w:sz w:val="22"/>
                <w:szCs w:val="22"/>
                <w:lang w:eastAsia="en-US"/>
              </w:rPr>
            </w:pPr>
            <w:r w:rsidRPr="00195ADB">
              <w:rPr>
                <w:rFonts w:asciiTheme="minorHAnsi" w:eastAsia="Calibri" w:hAnsiTheme="minorHAnsi" w:cstheme="minorHAnsi"/>
                <w:sz w:val="22"/>
                <w:szCs w:val="22"/>
                <w:lang w:eastAsia="en-US"/>
              </w:rPr>
              <w:t xml:space="preserve">Kjær-Hansen, Barbara, Peter </w:t>
            </w:r>
            <w:proofErr w:type="spellStart"/>
            <w:r w:rsidRPr="00195ADB">
              <w:rPr>
                <w:rFonts w:asciiTheme="minorHAnsi" w:eastAsia="Calibri" w:hAnsiTheme="minorHAnsi" w:cstheme="minorHAnsi"/>
                <w:sz w:val="22"/>
                <w:szCs w:val="22"/>
                <w:lang w:eastAsia="en-US"/>
              </w:rPr>
              <w:t>Kennebo</w:t>
            </w:r>
            <w:proofErr w:type="spellEnd"/>
            <w:r w:rsidRPr="00195ADB">
              <w:rPr>
                <w:rFonts w:asciiTheme="minorHAnsi" w:eastAsia="Calibri" w:hAnsiTheme="minorHAnsi" w:cstheme="minorHAnsi"/>
                <w:sz w:val="22"/>
                <w:szCs w:val="22"/>
                <w:lang w:eastAsia="en-US"/>
              </w:rPr>
              <w:t xml:space="preserve"> og Tinne Serup Bertelsen (2022) Litteraturhistorien på langs og på tværs</w:t>
            </w:r>
            <w:r>
              <w:rPr>
                <w:rFonts w:asciiTheme="minorHAnsi" w:eastAsia="Calibri" w:hAnsiTheme="minorHAnsi" w:cstheme="minorHAnsi"/>
                <w:sz w:val="22"/>
                <w:szCs w:val="22"/>
                <w:lang w:eastAsia="en-US"/>
              </w:rPr>
              <w:t xml:space="preserve"> s. 137,</w:t>
            </w:r>
            <w:r w:rsidRPr="00195ADB">
              <w:rPr>
                <w:rFonts w:asciiTheme="minorHAnsi" w:eastAsia="Calibri" w:hAnsiTheme="minorHAnsi" w:cstheme="minorHAnsi"/>
                <w:sz w:val="22"/>
                <w:szCs w:val="22"/>
                <w:lang w:eastAsia="en-US"/>
              </w:rPr>
              <w:t xml:space="preserve"> 220</w:t>
            </w:r>
            <w:r>
              <w:rPr>
                <w:rFonts w:asciiTheme="minorHAnsi" w:eastAsia="Calibri" w:hAnsiTheme="minorHAnsi" w:cstheme="minorHAnsi"/>
                <w:sz w:val="22"/>
                <w:szCs w:val="22"/>
                <w:lang w:eastAsia="en-US"/>
              </w:rPr>
              <w:t>, 280</w:t>
            </w:r>
            <w:r w:rsidRPr="00195ADB">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3,5</w:t>
            </w:r>
            <w:r w:rsidRPr="00195ADB">
              <w:rPr>
                <w:rFonts w:asciiTheme="minorHAnsi" w:eastAsia="Calibri" w:hAnsiTheme="minorHAnsi" w:cstheme="minorHAnsi"/>
                <w:sz w:val="22"/>
                <w:szCs w:val="22"/>
                <w:lang w:eastAsia="en-US"/>
              </w:rPr>
              <w:t xml:space="preserve"> s)</w:t>
            </w:r>
          </w:p>
          <w:p w14:paraId="3D8158CE" w14:textId="77777777" w:rsidR="00A53F56" w:rsidRPr="00B07F5A" w:rsidRDefault="00A53F56" w:rsidP="00EB2F44">
            <w:pPr>
              <w:spacing w:after="160" w:line="259" w:lineRule="auto"/>
              <w:rPr>
                <w:rFonts w:ascii="Calibri" w:eastAsia="Calibri" w:hAnsi="Calibri"/>
                <w:sz w:val="22"/>
                <w:szCs w:val="22"/>
                <w:lang w:val="en-US" w:eastAsia="en-US"/>
              </w:rPr>
            </w:pPr>
            <w:r w:rsidRPr="00B07F5A">
              <w:rPr>
                <w:rFonts w:ascii="Calibri" w:eastAsia="Calibri" w:hAnsi="Calibri"/>
                <w:b/>
                <w:bCs/>
                <w:sz w:val="22"/>
                <w:szCs w:val="22"/>
                <w:highlight w:val="green"/>
                <w:lang w:val="en-US" w:eastAsia="en-US"/>
              </w:rPr>
              <w:t xml:space="preserve">Kellogg's All-Bran </w:t>
            </w:r>
            <w:proofErr w:type="spellStart"/>
            <w:r w:rsidRPr="00B07F5A">
              <w:rPr>
                <w:rFonts w:ascii="Calibri" w:eastAsia="Calibri" w:hAnsi="Calibri"/>
                <w:b/>
                <w:bCs/>
                <w:sz w:val="22"/>
                <w:szCs w:val="22"/>
                <w:highlight w:val="green"/>
                <w:lang w:val="en-US" w:eastAsia="en-US"/>
              </w:rPr>
              <w:t>Fruit'n</w:t>
            </w:r>
            <w:proofErr w:type="spellEnd"/>
            <w:r w:rsidRPr="00B07F5A">
              <w:rPr>
                <w:rFonts w:ascii="Calibri" w:eastAsia="Calibri" w:hAnsi="Calibri"/>
                <w:b/>
                <w:bCs/>
                <w:sz w:val="22"/>
                <w:szCs w:val="22"/>
                <w:highlight w:val="green"/>
                <w:lang w:val="en-US" w:eastAsia="en-US"/>
              </w:rPr>
              <w:t xml:space="preserve"> </w:t>
            </w:r>
            <w:proofErr w:type="spellStart"/>
            <w:r w:rsidRPr="00B07F5A">
              <w:rPr>
                <w:rFonts w:ascii="Calibri" w:eastAsia="Calibri" w:hAnsi="Calibri"/>
                <w:b/>
                <w:bCs/>
                <w:sz w:val="22"/>
                <w:szCs w:val="22"/>
                <w:highlight w:val="green"/>
                <w:lang w:val="en-US" w:eastAsia="en-US"/>
              </w:rPr>
              <w:t>Fibre</w:t>
            </w:r>
            <w:proofErr w:type="spellEnd"/>
            <w:r w:rsidRPr="00B07F5A">
              <w:rPr>
                <w:rFonts w:ascii="Calibri" w:eastAsia="Calibri" w:hAnsi="Calibri"/>
                <w:b/>
                <w:bCs/>
                <w:sz w:val="22"/>
                <w:szCs w:val="22"/>
                <w:highlight w:val="green"/>
                <w:lang w:val="en-US" w:eastAsia="en-US"/>
              </w:rPr>
              <w:t>: Eve (2008), J. Walter Thomsen, Brussel, 2008</w:t>
            </w:r>
            <w:r w:rsidRPr="00B07F5A">
              <w:rPr>
                <w:rFonts w:ascii="Calibri" w:eastAsia="Calibri" w:hAnsi="Calibri"/>
                <w:sz w:val="22"/>
                <w:szCs w:val="22"/>
                <w:highlight w:val="green"/>
                <w:lang w:val="en-US" w:eastAsia="en-US"/>
              </w:rPr>
              <w:t xml:space="preserve"> (1 s)</w:t>
            </w:r>
          </w:p>
          <w:p w14:paraId="26389E65" w14:textId="77777777" w:rsidR="00A53F56" w:rsidRPr="004B412B" w:rsidRDefault="00A53F56" w:rsidP="00EB2F44">
            <w:pPr>
              <w:spacing w:line="240" w:lineRule="auto"/>
              <w:rPr>
                <w:rFonts w:ascii="Calibri" w:eastAsia="Calibri" w:hAnsi="Calibri"/>
                <w:sz w:val="22"/>
                <w:szCs w:val="22"/>
                <w:lang w:val="en-US" w:eastAsia="en-US"/>
              </w:rPr>
            </w:pPr>
            <w:r w:rsidRPr="004B412B">
              <w:rPr>
                <w:rFonts w:ascii="Calibri" w:eastAsia="Calibri" w:hAnsi="Calibri"/>
                <w:b/>
                <w:bCs/>
                <w:sz w:val="22"/>
                <w:szCs w:val="22"/>
                <w:lang w:val="en-US" w:eastAsia="en-US"/>
              </w:rPr>
              <w:t xml:space="preserve">Paradise Hotel (32,15 min) </w:t>
            </w:r>
            <w:r w:rsidRPr="004B412B">
              <w:rPr>
                <w:rFonts w:ascii="Calibri" w:eastAsia="Calibri" w:hAnsi="Calibri"/>
                <w:sz w:val="22"/>
                <w:szCs w:val="22"/>
                <w:lang w:val="en-US" w:eastAsia="en-US"/>
              </w:rPr>
              <w:t xml:space="preserve">(13,4 s) </w:t>
            </w:r>
            <w:hyperlink r:id="rId11" w:history="1"/>
            <w:r w:rsidRPr="004B412B">
              <w:rPr>
                <w:rFonts w:ascii="Calibri" w:eastAsia="Calibri" w:hAnsi="Calibri"/>
                <w:sz w:val="22"/>
                <w:szCs w:val="22"/>
                <w:lang w:val="en-US" w:eastAsia="en-US"/>
              </w:rPr>
              <w:t xml:space="preserve">  </w:t>
            </w:r>
            <w:hyperlink r:id="rId12" w:history="1">
              <w:r w:rsidRPr="004B412B">
                <w:rPr>
                  <w:rStyle w:val="Hyperlink"/>
                  <w:rFonts w:ascii="Calibri" w:eastAsia="Calibri" w:hAnsi="Calibri"/>
                  <w:sz w:val="22"/>
                  <w:szCs w:val="22"/>
                  <w:lang w:val="en-US" w:eastAsia="en-US"/>
                </w:rPr>
                <w:t>https://www.youtube.com/watch?v=Xk123ai3v8o</w:t>
              </w:r>
            </w:hyperlink>
            <w:r w:rsidRPr="004B412B">
              <w:rPr>
                <w:rFonts w:ascii="Calibri" w:eastAsia="Calibri" w:hAnsi="Calibri"/>
                <w:sz w:val="22"/>
                <w:szCs w:val="22"/>
                <w:lang w:val="en-US" w:eastAsia="en-US"/>
              </w:rPr>
              <w:t xml:space="preserve"> (20/11-22)</w:t>
            </w:r>
          </w:p>
          <w:p w14:paraId="65214E13" w14:textId="77777777" w:rsidR="00A53F56" w:rsidRPr="00195ADB" w:rsidRDefault="00A53F56" w:rsidP="00EB2F44">
            <w:pPr>
              <w:spacing w:line="240" w:lineRule="auto"/>
              <w:rPr>
                <w:rFonts w:asciiTheme="minorHAnsi" w:eastAsia="Calibri" w:hAnsiTheme="minorHAnsi" w:cstheme="minorHAnsi"/>
                <w:sz w:val="22"/>
                <w:szCs w:val="22"/>
                <w:lang w:eastAsia="en-US"/>
              </w:rPr>
            </w:pPr>
            <w:r w:rsidRPr="008D0F76">
              <w:rPr>
                <w:rFonts w:ascii="Calibri" w:eastAsia="Calibri" w:hAnsi="Calibri"/>
                <w:b/>
                <w:bCs/>
                <w:sz w:val="22"/>
                <w:szCs w:val="22"/>
                <w:highlight w:val="yellow"/>
                <w:lang w:eastAsia="en-US"/>
              </w:rPr>
              <w:t>Pontoppidan, Henrik (1888), Muldskud</w:t>
            </w:r>
            <w:r w:rsidRPr="008D0F76">
              <w:rPr>
                <w:rFonts w:ascii="Calibri" w:eastAsia="Calibri" w:hAnsi="Calibri"/>
                <w:sz w:val="22"/>
                <w:szCs w:val="22"/>
                <w:highlight w:val="yellow"/>
                <w:lang w:eastAsia="en-US"/>
              </w:rPr>
              <w:t xml:space="preserve"> (4,8 s)</w:t>
            </w:r>
          </w:p>
          <w:p w14:paraId="49BD1062" w14:textId="77777777" w:rsidR="00A53F56" w:rsidRPr="003A48B2" w:rsidRDefault="00A53F56" w:rsidP="00EB2F44">
            <w:pPr>
              <w:rPr>
                <w:rFonts w:asciiTheme="minorHAnsi" w:hAnsiTheme="minorHAnsi" w:cstheme="minorHAnsi"/>
                <w:sz w:val="22"/>
                <w:szCs w:val="22"/>
                <w:highlight w:val="green"/>
              </w:rPr>
            </w:pPr>
            <w:bookmarkStart w:id="8" w:name="_Hlk125018190"/>
            <w:r w:rsidRPr="003A48B2">
              <w:rPr>
                <w:rFonts w:asciiTheme="minorHAnsi" w:hAnsiTheme="minorHAnsi" w:cstheme="minorHAnsi"/>
                <w:sz w:val="22"/>
                <w:szCs w:val="22"/>
              </w:rPr>
              <w:t xml:space="preserve">Rangvad, Mads og Mimi Sørensen (2023) Perspektiver i dansk </w:t>
            </w:r>
            <w:bookmarkEnd w:id="8"/>
            <w:r w:rsidRPr="003A48B2">
              <w:rPr>
                <w:rFonts w:asciiTheme="minorHAnsi" w:hAnsiTheme="minorHAnsi" w:cstheme="minorHAnsi"/>
                <w:sz w:val="22"/>
                <w:szCs w:val="22"/>
              </w:rPr>
              <w:t>s. 154</w:t>
            </w:r>
            <w:r>
              <w:rPr>
                <w:rFonts w:asciiTheme="minorHAnsi" w:hAnsiTheme="minorHAnsi" w:cstheme="minorHAnsi"/>
                <w:sz w:val="22"/>
                <w:szCs w:val="22"/>
              </w:rPr>
              <w:t>f, 157f</w:t>
            </w:r>
            <w:r w:rsidRPr="003A48B2">
              <w:rPr>
                <w:rFonts w:asciiTheme="minorHAnsi" w:hAnsiTheme="minorHAnsi" w:cstheme="minorHAnsi"/>
                <w:sz w:val="22"/>
                <w:szCs w:val="22"/>
              </w:rPr>
              <w:t xml:space="preserve"> (</w:t>
            </w:r>
            <w:r>
              <w:rPr>
                <w:rFonts w:asciiTheme="minorHAnsi" w:hAnsiTheme="minorHAnsi" w:cstheme="minorHAnsi"/>
                <w:sz w:val="22"/>
                <w:szCs w:val="22"/>
              </w:rPr>
              <w:t>2,1s</w:t>
            </w:r>
            <w:r w:rsidRPr="003A48B2">
              <w:rPr>
                <w:rFonts w:asciiTheme="minorHAnsi" w:hAnsiTheme="minorHAnsi" w:cstheme="minorHAnsi"/>
                <w:sz w:val="22"/>
                <w:szCs w:val="22"/>
              </w:rPr>
              <w:t>)</w:t>
            </w:r>
          </w:p>
          <w:p w14:paraId="752A6580" w14:textId="77777777" w:rsidR="00A53F56" w:rsidRPr="00BD07B4" w:rsidRDefault="00A53F56" w:rsidP="00EB2F44">
            <w:pPr>
              <w:rPr>
                <w:rFonts w:asciiTheme="minorHAnsi" w:hAnsiTheme="minorHAnsi" w:cstheme="minorHAnsi"/>
                <w:b/>
                <w:bCs/>
                <w:sz w:val="22"/>
                <w:szCs w:val="22"/>
                <w:highlight w:val="cyan"/>
              </w:rPr>
            </w:pPr>
            <w:r w:rsidRPr="00BD07B4">
              <w:rPr>
                <w:rFonts w:asciiTheme="minorHAnsi" w:hAnsiTheme="minorHAnsi" w:cstheme="minorHAnsi"/>
                <w:b/>
                <w:bCs/>
                <w:sz w:val="22"/>
                <w:szCs w:val="22"/>
                <w:highlight w:val="cyan"/>
              </w:rPr>
              <w:t xml:space="preserve">Rosendahl, Christina (2007) Spillefilmen: Supervoksen (89 min) </w:t>
            </w:r>
            <w:r w:rsidRPr="00BD07B4">
              <w:rPr>
                <w:rFonts w:asciiTheme="minorHAnsi" w:hAnsiTheme="minorHAnsi" w:cstheme="minorHAnsi"/>
                <w:sz w:val="22"/>
                <w:szCs w:val="22"/>
                <w:highlight w:val="cyan"/>
              </w:rPr>
              <w:t>(37 s) (Værk)</w:t>
            </w:r>
          </w:p>
          <w:p w14:paraId="7684E0E6" w14:textId="77777777" w:rsidR="00A53F56" w:rsidRPr="00195ADB" w:rsidRDefault="00A53F56" w:rsidP="00EB2F44">
            <w:pPr>
              <w:rPr>
                <w:rFonts w:asciiTheme="minorHAnsi" w:hAnsiTheme="minorHAnsi" w:cstheme="minorHAnsi"/>
                <w:sz w:val="22"/>
                <w:szCs w:val="22"/>
              </w:rPr>
            </w:pPr>
            <w:r w:rsidRPr="00155F46">
              <w:rPr>
                <w:rFonts w:asciiTheme="minorHAnsi" w:hAnsiTheme="minorHAnsi" w:cstheme="minorHAnsi"/>
                <w:b/>
                <w:bCs/>
                <w:sz w:val="22"/>
                <w:szCs w:val="22"/>
                <w:highlight w:val="green"/>
              </w:rPr>
              <w:t xml:space="preserve">Twain, Mark (1890 og 1904) uddrag af Adams og Evas </w:t>
            </w:r>
            <w:r w:rsidRPr="00B07F5A">
              <w:rPr>
                <w:rFonts w:asciiTheme="minorHAnsi" w:hAnsiTheme="minorHAnsi" w:cstheme="minorHAnsi"/>
                <w:b/>
                <w:bCs/>
                <w:sz w:val="22"/>
                <w:szCs w:val="22"/>
                <w:highlight w:val="green"/>
              </w:rPr>
              <w:t>dagbog</w:t>
            </w:r>
            <w:r w:rsidRPr="00B07F5A">
              <w:rPr>
                <w:rFonts w:asciiTheme="minorHAnsi" w:hAnsiTheme="minorHAnsi" w:cstheme="minorHAnsi"/>
                <w:sz w:val="22"/>
                <w:szCs w:val="22"/>
                <w:highlight w:val="green"/>
              </w:rPr>
              <w:t xml:space="preserve"> (0,7 s)</w:t>
            </w:r>
            <w:r w:rsidRPr="00195ADB">
              <w:rPr>
                <w:rFonts w:asciiTheme="minorHAnsi" w:hAnsiTheme="minorHAnsi" w:cstheme="minorHAnsi"/>
                <w:sz w:val="22"/>
                <w:szCs w:val="22"/>
              </w:rPr>
              <w:t xml:space="preserve"> </w:t>
            </w:r>
          </w:p>
          <w:p w14:paraId="62B4CC11" w14:textId="77777777" w:rsidR="00A53F56" w:rsidRDefault="00A53F56" w:rsidP="00EB2F44">
            <w:pPr>
              <w:rPr>
                <w:rFonts w:asciiTheme="minorHAnsi" w:hAnsiTheme="minorHAnsi" w:cstheme="minorHAnsi"/>
                <w:sz w:val="22"/>
                <w:szCs w:val="22"/>
              </w:rPr>
            </w:pPr>
            <w:bookmarkStart w:id="9" w:name="_Hlk124829413"/>
            <w:bookmarkEnd w:id="7"/>
            <w:r w:rsidRPr="00155F46">
              <w:rPr>
                <w:rFonts w:asciiTheme="minorHAnsi" w:hAnsiTheme="minorHAnsi" w:cstheme="minorHAnsi"/>
                <w:b/>
                <w:bCs/>
                <w:sz w:val="22"/>
                <w:szCs w:val="22"/>
                <w:highlight w:val="green"/>
              </w:rPr>
              <w:t xml:space="preserve">Twain, Mark (1905) uddrag af Evas </w:t>
            </w:r>
            <w:r w:rsidRPr="00B07F5A">
              <w:rPr>
                <w:rFonts w:asciiTheme="minorHAnsi" w:hAnsiTheme="minorHAnsi" w:cstheme="minorHAnsi"/>
                <w:b/>
                <w:bCs/>
                <w:sz w:val="22"/>
                <w:szCs w:val="22"/>
                <w:highlight w:val="green"/>
              </w:rPr>
              <w:t>dagbog</w:t>
            </w:r>
            <w:r w:rsidRPr="00B07F5A">
              <w:rPr>
                <w:rFonts w:asciiTheme="minorHAnsi" w:hAnsiTheme="minorHAnsi" w:cstheme="minorHAnsi"/>
                <w:sz w:val="22"/>
                <w:szCs w:val="22"/>
                <w:highlight w:val="green"/>
              </w:rPr>
              <w:t xml:space="preserve"> (1,3 s)</w:t>
            </w:r>
            <w:bookmarkEnd w:id="9"/>
          </w:p>
          <w:p w14:paraId="4D059366" w14:textId="77777777" w:rsidR="00A53F56" w:rsidRPr="00155F46" w:rsidRDefault="00A53F56" w:rsidP="00EB2F44">
            <w:pPr>
              <w:rPr>
                <w:u w:val="single"/>
              </w:rPr>
            </w:pPr>
            <w:r w:rsidRPr="00155F46">
              <w:rPr>
                <w:u w:val="single"/>
              </w:rPr>
              <w:t>Supplerende stof:</w:t>
            </w:r>
          </w:p>
          <w:p w14:paraId="69F4871E" w14:textId="77777777" w:rsidR="00A53F56" w:rsidRDefault="00A53F56" w:rsidP="00EB2F44">
            <w:r w:rsidRPr="00904206">
              <w:t xml:space="preserve">Aggerbeck, Annette (2014) netdoktor.dk https://netdoktor.dk/fakta/sygdomme/ekstrovert-eller-introvert.htm (17/11-22) (3,2 s)  </w:t>
            </w:r>
          </w:p>
          <w:p w14:paraId="64F08CA5" w14:textId="77777777" w:rsidR="00A53F56" w:rsidRPr="00904206" w:rsidRDefault="00A53F56" w:rsidP="00EB2F44">
            <w:pPr>
              <w:rPr>
                <w:lang w:val="en-US"/>
              </w:rPr>
            </w:pPr>
            <w:r w:rsidRPr="00904206">
              <w:rPr>
                <w:lang w:val="en-US"/>
              </w:rPr>
              <w:t xml:space="preserve">Bøndergaard, Anne (2014) </w:t>
            </w:r>
            <w:proofErr w:type="spellStart"/>
            <w:r w:rsidRPr="00904206">
              <w:rPr>
                <w:lang w:val="en-US"/>
              </w:rPr>
              <w:t>textanalyse</w:t>
            </w:r>
            <w:proofErr w:type="spellEnd"/>
            <w:r w:rsidRPr="00904206">
              <w:rPr>
                <w:lang w:val="en-US"/>
              </w:rPr>
              <w:t xml:space="preserve"> S.4884 (2,5 s)  </w:t>
            </w:r>
          </w:p>
          <w:p w14:paraId="7B5094B7" w14:textId="77777777" w:rsidR="00A53F56" w:rsidRPr="00155F46" w:rsidRDefault="00A53F56" w:rsidP="00EB2F44">
            <w:r w:rsidRPr="00155F46">
              <w:t xml:space="preserve">Christensen, Søren Vrist (14.dec 2018) Folkeviser – dansk litteratur, </w:t>
            </w:r>
            <w:proofErr w:type="spellStart"/>
            <w:r w:rsidRPr="00155F46">
              <w:t>youtube</w:t>
            </w:r>
            <w:proofErr w:type="spellEnd"/>
            <w:r w:rsidRPr="00155F46">
              <w:t xml:space="preserve"> (13:52 min) (5,6 s) </w:t>
            </w:r>
            <w:hyperlink r:id="rId13" w:history="1">
              <w:r w:rsidRPr="00155F46">
                <w:rPr>
                  <w:rStyle w:val="Hyperlink"/>
                  <w:rFonts w:eastAsiaTheme="majorEastAsia"/>
                </w:rPr>
                <w:t>https://www.youtube.com/watch?v=_mdo-GB29g8</w:t>
              </w:r>
            </w:hyperlink>
            <w:r w:rsidRPr="00155F46">
              <w:t xml:space="preserve">  (10/11-22)</w:t>
            </w:r>
          </w:p>
          <w:p w14:paraId="5D663D92" w14:textId="77777777" w:rsidR="00A53F56" w:rsidRDefault="00A53F56" w:rsidP="00EB2F44">
            <w:r w:rsidRPr="00EE051C">
              <w:t xml:space="preserve">Holst, Claus (2017) Dansk på ny s. 152 (0,6 s)  </w:t>
            </w:r>
          </w:p>
          <w:p w14:paraId="3654E514" w14:textId="77777777" w:rsidR="00A53F56" w:rsidRDefault="00A53F56" w:rsidP="00EB2F44">
            <w:r w:rsidRPr="00BD07B4">
              <w:t xml:space="preserve">Illum, Barbara og Rune Kastberg Søndergaard (2020) </w:t>
            </w:r>
            <w:proofErr w:type="spellStart"/>
            <w:r w:rsidRPr="00BD07B4">
              <w:t>Textur</w:t>
            </w:r>
            <w:proofErr w:type="spellEnd"/>
            <w:r w:rsidRPr="00BD07B4">
              <w:t xml:space="preserve"> s. 400 (0,3 s)  </w:t>
            </w:r>
          </w:p>
          <w:p w14:paraId="71E4FE57" w14:textId="77777777" w:rsidR="00A53F56" w:rsidRDefault="00A53F56" w:rsidP="00EB2F44">
            <w:r w:rsidRPr="00BD07B4">
              <w:t xml:space="preserve">Langdahl, Berit Riis, Mimi Olsen og Pia Quist (2019) Krydsfelt s. 204 (0,3 s)  </w:t>
            </w:r>
          </w:p>
          <w:p w14:paraId="78FE33C8" w14:textId="77777777" w:rsidR="00A53F56" w:rsidRDefault="00A53F56" w:rsidP="00EB2F44">
            <w:r w:rsidRPr="00BD07B4">
              <w:t>Larsen, Ole Schultz (2022) Håndbog til dansk s. 149</w:t>
            </w:r>
            <w:r>
              <w:t>, 205, 227</w:t>
            </w:r>
            <w:r w:rsidRPr="00BD07B4">
              <w:t xml:space="preserve"> (1</w:t>
            </w:r>
            <w:r>
              <w:t>0</w:t>
            </w:r>
            <w:r w:rsidRPr="00BD07B4">
              <w:t>,</w:t>
            </w:r>
            <w:r>
              <w:t>5</w:t>
            </w:r>
            <w:r w:rsidRPr="00BD07B4">
              <w:t xml:space="preserve"> s)  </w:t>
            </w:r>
          </w:p>
          <w:p w14:paraId="4B157A50" w14:textId="77777777" w:rsidR="00A53F56" w:rsidRDefault="00A53F56" w:rsidP="00EB2F44">
            <w:r w:rsidRPr="00904206">
              <w:t xml:space="preserve">Paldam, Conni, Pia Jakobsen, René Tolderlund Jakobsen, Tove Jensen, Anne-Stine Larsen, Annette Møller og Ruth Sillemann (2014) </w:t>
            </w:r>
            <w:proofErr w:type="spellStart"/>
            <w:r w:rsidRPr="00904206">
              <w:t>iDansk</w:t>
            </w:r>
            <w:proofErr w:type="spellEnd"/>
            <w:r w:rsidRPr="00904206">
              <w:t xml:space="preserve">, systime (8,3s.)  </w:t>
            </w:r>
          </w:p>
          <w:p w14:paraId="1202363E" w14:textId="77777777" w:rsidR="00A53F56" w:rsidRDefault="00A53F56" w:rsidP="00EB2F44"/>
          <w:p w14:paraId="79E7A091" w14:textId="77777777" w:rsidR="00A53F56" w:rsidRDefault="00A53F56" w:rsidP="00EB2F44">
            <w:r w:rsidRPr="00904206">
              <w:t>Olsen</w:t>
            </w:r>
            <w:r>
              <w:t>,</w:t>
            </w:r>
            <w:r w:rsidRPr="00904206">
              <w:t xml:space="preserve"> Mimi</w:t>
            </w:r>
            <w:r>
              <w:t xml:space="preserve"> (kommunikationsmodel)</w:t>
            </w:r>
            <w:r w:rsidRPr="00904206">
              <w:t xml:space="preserve"> Film skal ses i Dansk s. 170, systime </w:t>
            </w:r>
            <w:r>
              <w:t>(0,5s)</w:t>
            </w:r>
          </w:p>
          <w:p w14:paraId="4607D5C8" w14:textId="77777777" w:rsidR="00A53F56" w:rsidRDefault="00A53F56" w:rsidP="00EB2F44">
            <w:r w:rsidRPr="00904206">
              <w:t>Paldam, Conni (2023) I dansk s. 182</w:t>
            </w:r>
            <w:r>
              <w:t>f</w:t>
            </w:r>
            <w:r w:rsidRPr="00904206">
              <w:t xml:space="preserve"> (</w:t>
            </w:r>
            <w:r>
              <w:t>4,1</w:t>
            </w:r>
            <w:r w:rsidRPr="00904206">
              <w:t xml:space="preserve"> s)  </w:t>
            </w:r>
          </w:p>
          <w:p w14:paraId="35A14448" w14:textId="77777777" w:rsidR="00A53F56" w:rsidRDefault="00A53F56" w:rsidP="00EB2F44">
            <w:r w:rsidRPr="003A48B2">
              <w:t>Rangvad, Mads og Mimi Sørensen (2023) Perspektiver i dansk s.</w:t>
            </w:r>
            <w:r>
              <w:t xml:space="preserve"> 138 &amp;</w:t>
            </w:r>
            <w:r w:rsidRPr="003A48B2">
              <w:t xml:space="preserve"> 154</w:t>
            </w:r>
            <w:r>
              <w:t>ff + dokument i systime om billedanalyse</w:t>
            </w:r>
            <w:r w:rsidRPr="003A48B2">
              <w:t xml:space="preserve"> (</w:t>
            </w:r>
            <w:r>
              <w:t>13</w:t>
            </w:r>
            <w:r w:rsidRPr="003A48B2">
              <w:t>)</w:t>
            </w:r>
          </w:p>
          <w:p w14:paraId="06C543D8" w14:textId="77777777" w:rsidR="00A53F56" w:rsidRDefault="00A53F56" w:rsidP="00EB2F44">
            <w:proofErr w:type="spellStart"/>
            <w:r>
              <w:lastRenderedPageBreak/>
              <w:t>Schunk</w:t>
            </w:r>
            <w:proofErr w:type="spellEnd"/>
            <w:r>
              <w:t>, Anders: Intertekstualitet</w:t>
            </w:r>
            <w:r w:rsidRPr="00792BD8">
              <w:t xml:space="preserve"> </w:t>
            </w:r>
            <w:hyperlink r:id="rId14" w:history="1">
              <w:proofErr w:type="spellStart"/>
              <w:r w:rsidRPr="00792BD8">
                <w:rPr>
                  <w:rStyle w:val="Hyperlink"/>
                  <w:rFonts w:eastAsiaTheme="majorEastAsia"/>
                </w:rPr>
                <w:t>Intertekstualitet</w:t>
              </w:r>
              <w:proofErr w:type="spellEnd"/>
              <w:r w:rsidRPr="00792BD8">
                <w:rPr>
                  <w:rStyle w:val="Hyperlink"/>
                  <w:rFonts w:eastAsiaTheme="majorEastAsia"/>
                </w:rPr>
                <w:t xml:space="preserve"> - YouTube</w:t>
              </w:r>
            </w:hyperlink>
            <w:r>
              <w:t xml:space="preserve"> (10/11-22) (2,53 min) (1 s) </w:t>
            </w:r>
          </w:p>
          <w:p w14:paraId="58C86619" w14:textId="77777777" w:rsidR="00A53F56" w:rsidRPr="00EE051C" w:rsidRDefault="00A53F56" w:rsidP="00EB2F44">
            <w:pPr>
              <w:rPr>
                <w:i/>
                <w:iCs/>
              </w:rPr>
            </w:pPr>
            <w:r w:rsidRPr="00EE051C">
              <w:rPr>
                <w:i/>
                <w:iCs/>
              </w:rPr>
              <w:t>Dokument om folkeviser (2 s)</w:t>
            </w:r>
          </w:p>
          <w:p w14:paraId="1B01A281" w14:textId="77777777" w:rsidR="00A53F56" w:rsidRDefault="00A53F56" w:rsidP="00EB2F44">
            <w:r w:rsidRPr="00EE051C">
              <w:rPr>
                <w:i/>
                <w:iCs/>
              </w:rPr>
              <w:t>Filmcentralen https://filmcentralen.dk/grundskolen/undervisning/supervoksen-0 (23/1-22) (2,5 s) (referat)</w:t>
            </w:r>
            <w:r w:rsidRPr="00904206">
              <w:t xml:space="preserve">  </w:t>
            </w:r>
          </w:p>
          <w:p w14:paraId="28C3E50A" w14:textId="77777777" w:rsidR="00A53F56" w:rsidRDefault="00A53F56" w:rsidP="00EB2F44">
            <w:pPr>
              <w:rPr>
                <w:i/>
                <w:iCs/>
              </w:rPr>
            </w:pPr>
            <w:r w:rsidRPr="00EE051C">
              <w:rPr>
                <w:i/>
                <w:iCs/>
              </w:rPr>
              <w:t>PowerPoint om reklameanalyse (2 s)</w:t>
            </w:r>
          </w:p>
          <w:p w14:paraId="7E36709E" w14:textId="1F7851F9" w:rsidR="00A53F56" w:rsidRPr="000B64AB" w:rsidRDefault="00A53F56" w:rsidP="00EB2F44"/>
        </w:tc>
      </w:tr>
      <w:tr w:rsidR="00A53F56" w:rsidRPr="000B64AB" w14:paraId="0C452882" w14:textId="77777777" w:rsidTr="00EB2F44">
        <w:tc>
          <w:tcPr>
            <w:tcW w:w="0" w:type="auto"/>
            <w:shd w:val="clear" w:color="auto" w:fill="auto"/>
          </w:tcPr>
          <w:p w14:paraId="4344E6AD" w14:textId="77777777" w:rsidR="00A53F56" w:rsidRPr="000B64AB" w:rsidRDefault="00A53F56" w:rsidP="00EB2F44">
            <w:pPr>
              <w:rPr>
                <w:b/>
              </w:rPr>
            </w:pPr>
            <w:r>
              <w:rPr>
                <w:b/>
              </w:rPr>
              <w:lastRenderedPageBreak/>
              <w:t>A</w:t>
            </w:r>
            <w:r w:rsidRPr="000B64AB">
              <w:rPr>
                <w:b/>
              </w:rPr>
              <w:t>rbejdsformer</w:t>
            </w:r>
          </w:p>
        </w:tc>
        <w:tc>
          <w:tcPr>
            <w:tcW w:w="0" w:type="auto"/>
            <w:shd w:val="clear" w:color="auto" w:fill="auto"/>
          </w:tcPr>
          <w:p w14:paraId="455241E1" w14:textId="77777777" w:rsidR="00A53F56" w:rsidRPr="000B64AB" w:rsidRDefault="00A53F56" w:rsidP="00EB2F44">
            <w:r>
              <w:t xml:space="preserve">Faglige begreber og nogle af teksterne er gennemgået i plenum. Andre tekster er der arbejdet med i grupper. Eleverne har fremlagt deres arbejde enten overfor lærer eller klassen. Skriftligt er der arbejdet individuelt med skriveøvelser og afleveringer. Udgangspunktet har været at skabe kendskab til metode og teori og herigennem analyser og besvare spørgsmål, der relaterer sig til de syndefaldsmotiver, der findes i tekstmaterialet.  </w:t>
            </w:r>
          </w:p>
          <w:p w14:paraId="7FB63611" w14:textId="77777777" w:rsidR="00A53F56" w:rsidRPr="000B64AB" w:rsidRDefault="00A53F56" w:rsidP="00A53F56">
            <w:pPr>
              <w:pStyle w:val="Listeafsnit"/>
              <w:numPr>
                <w:ilvl w:val="0"/>
                <w:numId w:val="1"/>
              </w:numPr>
              <w:contextualSpacing w:val="0"/>
            </w:pPr>
            <w:r>
              <w:t>Individuelle skriftlige afleveringer og skriveopgaver</w:t>
            </w:r>
          </w:p>
        </w:tc>
      </w:tr>
    </w:tbl>
    <w:p w14:paraId="3E2EDDB2" w14:textId="77777777" w:rsidR="00A53F56" w:rsidRPr="000B64AB" w:rsidRDefault="00A53F56" w:rsidP="00A53F56"/>
    <w:p w14:paraId="6092C7E0" w14:textId="4151D4C5" w:rsidR="00561080" w:rsidRDefault="00561080" w:rsidP="00561080">
      <w:pPr>
        <w:rPr>
          <w:i/>
          <w:color w:val="000000"/>
          <w:sz w:val="28"/>
          <w:szCs w:val="28"/>
        </w:rPr>
      </w:pPr>
    </w:p>
    <w:p w14:paraId="71B2315E" w14:textId="77777777" w:rsidR="004E5B22" w:rsidRDefault="004E5B22" w:rsidP="00561080">
      <w:pPr>
        <w:rPr>
          <w:i/>
          <w:color w:val="000000"/>
          <w:sz w:val="28"/>
          <w:szCs w:val="28"/>
        </w:rPr>
      </w:pPr>
    </w:p>
    <w:p w14:paraId="5EF9A9B7" w14:textId="77777777" w:rsidR="004E5B22" w:rsidRDefault="004E5B22" w:rsidP="00561080">
      <w:pPr>
        <w:rPr>
          <w:i/>
          <w:color w:val="000000"/>
          <w:sz w:val="28"/>
          <w:szCs w:val="28"/>
        </w:rPr>
      </w:pPr>
    </w:p>
    <w:p w14:paraId="722D8950" w14:textId="77777777" w:rsidR="004E5B22" w:rsidRDefault="004E5B22" w:rsidP="00561080">
      <w:pPr>
        <w:rPr>
          <w:i/>
          <w:color w:val="000000"/>
          <w:sz w:val="28"/>
          <w:szCs w:val="28"/>
        </w:rPr>
      </w:pPr>
    </w:p>
    <w:p w14:paraId="2495B154" w14:textId="77777777" w:rsidR="004E5B22" w:rsidRDefault="004E5B22" w:rsidP="00561080">
      <w:pPr>
        <w:rPr>
          <w:i/>
          <w:color w:val="000000"/>
          <w:sz w:val="28"/>
          <w:szCs w:val="28"/>
        </w:rPr>
      </w:pPr>
    </w:p>
    <w:p w14:paraId="79D0B963" w14:textId="77777777" w:rsidR="00DF28E3" w:rsidRDefault="00DF28E3" w:rsidP="00561080">
      <w:pPr>
        <w:rPr>
          <w:i/>
          <w:color w:val="000000"/>
          <w:sz w:val="28"/>
          <w:szCs w:val="28"/>
        </w:rPr>
      </w:pPr>
    </w:p>
    <w:p w14:paraId="3C1D31E6" w14:textId="77777777" w:rsidR="00DF28E3" w:rsidRDefault="00DF28E3" w:rsidP="00561080">
      <w:pPr>
        <w:rPr>
          <w:i/>
          <w:color w:val="000000"/>
          <w:sz w:val="28"/>
          <w:szCs w:val="28"/>
        </w:rPr>
      </w:pPr>
    </w:p>
    <w:p w14:paraId="4E1AB501" w14:textId="77777777" w:rsidR="00DF28E3" w:rsidRDefault="00DF28E3" w:rsidP="00561080">
      <w:pPr>
        <w:rPr>
          <w:i/>
          <w:color w:val="000000"/>
          <w:sz w:val="28"/>
          <w:szCs w:val="28"/>
        </w:rPr>
      </w:pPr>
    </w:p>
    <w:p w14:paraId="731331CD" w14:textId="77777777" w:rsidR="00DF28E3" w:rsidRDefault="00DF28E3" w:rsidP="00561080">
      <w:pPr>
        <w:rPr>
          <w:i/>
          <w:color w:val="000000"/>
          <w:sz w:val="28"/>
          <w:szCs w:val="28"/>
        </w:rPr>
      </w:pPr>
    </w:p>
    <w:p w14:paraId="08FC2D9A" w14:textId="77777777" w:rsidR="00DF28E3" w:rsidRDefault="00DF28E3" w:rsidP="00561080">
      <w:pPr>
        <w:rPr>
          <w:i/>
          <w:color w:val="000000"/>
          <w:sz w:val="28"/>
          <w:szCs w:val="28"/>
        </w:rPr>
      </w:pPr>
    </w:p>
    <w:p w14:paraId="1565BAD5" w14:textId="77777777" w:rsidR="00DF28E3" w:rsidRDefault="00DF28E3" w:rsidP="00561080">
      <w:pPr>
        <w:rPr>
          <w:i/>
          <w:color w:val="000000"/>
          <w:sz w:val="28"/>
          <w:szCs w:val="28"/>
        </w:rPr>
      </w:pPr>
    </w:p>
    <w:p w14:paraId="46AEF73D" w14:textId="77777777" w:rsidR="00DF28E3" w:rsidRDefault="00DF28E3" w:rsidP="00561080">
      <w:pPr>
        <w:rPr>
          <w:i/>
          <w:color w:val="000000"/>
          <w:sz w:val="28"/>
          <w:szCs w:val="28"/>
        </w:rPr>
      </w:pPr>
    </w:p>
    <w:p w14:paraId="2C507177" w14:textId="77777777" w:rsidR="00DF28E3" w:rsidRDefault="00DF28E3" w:rsidP="00561080">
      <w:pPr>
        <w:rPr>
          <w:i/>
          <w:color w:val="000000"/>
          <w:sz w:val="28"/>
          <w:szCs w:val="28"/>
        </w:rPr>
      </w:pPr>
    </w:p>
    <w:p w14:paraId="7D2739DA" w14:textId="77777777" w:rsidR="00DF28E3" w:rsidRDefault="00DF28E3" w:rsidP="00561080">
      <w:pPr>
        <w:rPr>
          <w:i/>
          <w:color w:val="000000"/>
          <w:sz w:val="28"/>
          <w:szCs w:val="28"/>
        </w:rPr>
      </w:pPr>
    </w:p>
    <w:p w14:paraId="7F8916BB" w14:textId="77777777" w:rsidR="00DF28E3" w:rsidRDefault="00DF28E3" w:rsidP="00561080">
      <w:pPr>
        <w:rPr>
          <w:i/>
          <w:color w:val="000000"/>
          <w:sz w:val="28"/>
          <w:szCs w:val="28"/>
        </w:rPr>
      </w:pPr>
    </w:p>
    <w:p w14:paraId="53E28BD6" w14:textId="77777777" w:rsidR="00DF28E3" w:rsidRDefault="00DF28E3" w:rsidP="00561080">
      <w:pPr>
        <w:rPr>
          <w:i/>
          <w:color w:val="000000"/>
          <w:sz w:val="28"/>
          <w:szCs w:val="28"/>
        </w:rPr>
      </w:pPr>
    </w:p>
    <w:p w14:paraId="76E052CA" w14:textId="77777777" w:rsidR="00DF28E3" w:rsidRDefault="00DF28E3" w:rsidP="00561080">
      <w:pPr>
        <w:rPr>
          <w:i/>
          <w:color w:val="000000"/>
          <w:sz w:val="28"/>
          <w:szCs w:val="28"/>
        </w:rPr>
      </w:pPr>
    </w:p>
    <w:p w14:paraId="07731747" w14:textId="77777777" w:rsidR="00DF28E3" w:rsidRDefault="00DF28E3" w:rsidP="00561080">
      <w:pPr>
        <w:rPr>
          <w:i/>
          <w:color w:val="000000"/>
          <w:sz w:val="28"/>
          <w:szCs w:val="28"/>
        </w:rPr>
      </w:pPr>
    </w:p>
    <w:p w14:paraId="6654D5E6" w14:textId="77777777" w:rsidR="00DF28E3" w:rsidRDefault="00DF28E3" w:rsidP="00561080">
      <w:pPr>
        <w:rPr>
          <w:i/>
          <w:color w:val="000000"/>
          <w:sz w:val="28"/>
          <w:szCs w:val="28"/>
        </w:rPr>
      </w:pPr>
    </w:p>
    <w:p w14:paraId="665F7C2A" w14:textId="77777777" w:rsidR="00DF28E3" w:rsidRDefault="00DF28E3" w:rsidP="00561080">
      <w:pPr>
        <w:rPr>
          <w:i/>
          <w:color w:val="000000"/>
          <w:sz w:val="28"/>
          <w:szCs w:val="28"/>
        </w:rPr>
      </w:pPr>
    </w:p>
    <w:p w14:paraId="2CF5F305" w14:textId="77777777" w:rsidR="00DF28E3" w:rsidRDefault="00DF28E3" w:rsidP="00561080">
      <w:pPr>
        <w:rPr>
          <w:i/>
          <w:color w:val="000000"/>
          <w:sz w:val="28"/>
          <w:szCs w:val="28"/>
        </w:rPr>
      </w:pPr>
    </w:p>
    <w:p w14:paraId="22BC99CA" w14:textId="77777777" w:rsidR="00DF28E3" w:rsidRDefault="00DF28E3" w:rsidP="00561080">
      <w:pPr>
        <w:rPr>
          <w:i/>
          <w:color w:val="000000"/>
          <w:sz w:val="28"/>
          <w:szCs w:val="28"/>
        </w:rPr>
      </w:pPr>
    </w:p>
    <w:p w14:paraId="09D8C697" w14:textId="77777777" w:rsidR="00DF28E3" w:rsidRDefault="00DF28E3" w:rsidP="00561080">
      <w:pPr>
        <w:rPr>
          <w:i/>
          <w:color w:val="000000"/>
          <w:sz w:val="28"/>
          <w:szCs w:val="28"/>
        </w:rPr>
      </w:pPr>
    </w:p>
    <w:p w14:paraId="359D3EFB" w14:textId="77777777" w:rsidR="00DF28E3" w:rsidRDefault="00DF28E3" w:rsidP="00561080">
      <w:pPr>
        <w:rPr>
          <w:i/>
          <w:color w:val="000000"/>
          <w:sz w:val="28"/>
          <w:szCs w:val="28"/>
        </w:rPr>
      </w:pPr>
    </w:p>
    <w:p w14:paraId="6B821E43" w14:textId="77777777" w:rsidR="00DF28E3" w:rsidRDefault="00DF28E3" w:rsidP="00561080">
      <w:pPr>
        <w:rPr>
          <w:i/>
          <w:color w:val="000000"/>
          <w:sz w:val="28"/>
          <w:szCs w:val="28"/>
        </w:rPr>
      </w:pPr>
    </w:p>
    <w:p w14:paraId="3865E097" w14:textId="77777777" w:rsidR="00DF28E3" w:rsidRDefault="00DF28E3" w:rsidP="00561080">
      <w:pPr>
        <w:rPr>
          <w:i/>
          <w:color w:val="000000"/>
          <w:sz w:val="28"/>
          <w:szCs w:val="28"/>
        </w:rPr>
      </w:pPr>
    </w:p>
    <w:p w14:paraId="582ABFDB" w14:textId="77777777" w:rsidR="00DF28E3" w:rsidRDefault="00DF28E3" w:rsidP="00561080">
      <w:pPr>
        <w:rPr>
          <w:i/>
          <w:color w:val="000000"/>
          <w:sz w:val="28"/>
          <w:szCs w:val="28"/>
        </w:rPr>
      </w:pPr>
    </w:p>
    <w:p w14:paraId="0AF5F8C0" w14:textId="77777777" w:rsidR="00DF28E3" w:rsidRDefault="00DF28E3" w:rsidP="00561080">
      <w:pPr>
        <w:rPr>
          <w:i/>
          <w:color w:val="000000"/>
          <w:sz w:val="28"/>
          <w:szCs w:val="28"/>
        </w:rPr>
      </w:pPr>
    </w:p>
    <w:p w14:paraId="5A4EC705" w14:textId="77777777" w:rsidR="00DF28E3" w:rsidRDefault="00DF28E3" w:rsidP="00561080">
      <w:pPr>
        <w:rPr>
          <w:i/>
          <w:color w:val="000000"/>
          <w:sz w:val="28"/>
          <w:szCs w:val="28"/>
        </w:rPr>
      </w:pPr>
    </w:p>
    <w:p w14:paraId="7F6EFD3B" w14:textId="77777777" w:rsidR="00DF28E3" w:rsidRDefault="00DF28E3" w:rsidP="00561080">
      <w:pPr>
        <w:rPr>
          <w:i/>
          <w:color w:val="000000"/>
          <w:sz w:val="28"/>
          <w:szCs w:val="28"/>
        </w:rPr>
      </w:pPr>
    </w:p>
    <w:p w14:paraId="72D1F49D" w14:textId="77777777" w:rsidR="00DF28E3" w:rsidRDefault="00DF28E3" w:rsidP="00561080">
      <w:pPr>
        <w:rPr>
          <w:i/>
          <w:color w:val="000000"/>
          <w:sz w:val="28"/>
          <w:szCs w:val="28"/>
        </w:rPr>
      </w:pPr>
    </w:p>
    <w:p w14:paraId="05C88243" w14:textId="77777777" w:rsidR="004E5B22" w:rsidRDefault="004E5B22" w:rsidP="00561080">
      <w:pPr>
        <w:rPr>
          <w:i/>
          <w:color w:val="000000"/>
          <w:sz w:val="28"/>
          <w:szCs w:val="28"/>
        </w:rPr>
      </w:pPr>
    </w:p>
    <w:p w14:paraId="61720F47" w14:textId="77777777" w:rsidR="004E5B22" w:rsidRDefault="004E5B22" w:rsidP="00561080">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844"/>
      </w:tblGrid>
      <w:tr w:rsidR="004E5B22" w:rsidRPr="00D70BFF" w14:paraId="0CA62A8E" w14:textId="77777777" w:rsidTr="00EB2F44">
        <w:tc>
          <w:tcPr>
            <w:tcW w:w="0" w:type="auto"/>
            <w:shd w:val="clear" w:color="auto" w:fill="auto"/>
          </w:tcPr>
          <w:p w14:paraId="2755788F" w14:textId="77777777" w:rsidR="004E5B22" w:rsidRDefault="004E5B22" w:rsidP="00EB2F44">
            <w:pPr>
              <w:rPr>
                <w:b/>
              </w:rPr>
            </w:pPr>
            <w:r>
              <w:rPr>
                <w:b/>
              </w:rPr>
              <w:lastRenderedPageBreak/>
              <w:t>Forløb 2</w:t>
            </w:r>
          </w:p>
        </w:tc>
        <w:tc>
          <w:tcPr>
            <w:tcW w:w="0" w:type="auto"/>
            <w:shd w:val="clear" w:color="auto" w:fill="auto"/>
          </w:tcPr>
          <w:p w14:paraId="14FEC3B1" w14:textId="6C9C243A" w:rsidR="004E5B22" w:rsidRPr="00D70BFF" w:rsidRDefault="004E5B22" w:rsidP="00EB2F44">
            <w:pPr>
              <w:rPr>
                <w:b/>
                <w:bCs/>
              </w:rPr>
            </w:pPr>
            <w:r w:rsidRPr="00D70BFF">
              <w:rPr>
                <w:b/>
                <w:bCs/>
              </w:rPr>
              <w:t>Reality og selviscenesættelse</w:t>
            </w:r>
            <w:r w:rsidR="00673B70">
              <w:rPr>
                <w:b/>
                <w:bCs/>
              </w:rPr>
              <w:t xml:space="preserve"> (Ca. 15 %)</w:t>
            </w:r>
          </w:p>
        </w:tc>
      </w:tr>
      <w:tr w:rsidR="004E5B22" w:rsidRPr="008C4A72" w14:paraId="51297919" w14:textId="77777777" w:rsidTr="00EB2F44">
        <w:tc>
          <w:tcPr>
            <w:tcW w:w="0" w:type="auto"/>
            <w:shd w:val="clear" w:color="auto" w:fill="auto"/>
          </w:tcPr>
          <w:p w14:paraId="5DBB477A" w14:textId="77777777" w:rsidR="004E5B22" w:rsidRDefault="004E5B22" w:rsidP="00EB2F44">
            <w:pPr>
              <w:rPr>
                <w:b/>
              </w:rPr>
            </w:pPr>
            <w:r>
              <w:rPr>
                <w:b/>
              </w:rPr>
              <w:t>Forløbets indhold og fokus</w:t>
            </w:r>
          </w:p>
        </w:tc>
        <w:tc>
          <w:tcPr>
            <w:tcW w:w="0" w:type="auto"/>
            <w:shd w:val="clear" w:color="auto" w:fill="auto"/>
          </w:tcPr>
          <w:p w14:paraId="74B1EE81" w14:textId="77777777" w:rsidR="004E5B22" w:rsidRDefault="004E5B22" w:rsidP="00EB2F44">
            <w:r>
              <w:t xml:space="preserve">Hvor virkeligt er realityprogrammer? Hvordan afkoder fiktive elementer i programmerne? </w:t>
            </w:r>
          </w:p>
          <w:p w14:paraId="6917CD3C" w14:textId="77777777" w:rsidR="004E5B22" w:rsidRPr="008C4A72" w:rsidRDefault="004E5B22" w:rsidP="00EB2F44">
            <w:r>
              <w:t xml:space="preserve">Der har været fokus på at give eleverne en indsigt i, hvordan reality benytter sig af fiktionskoder såvel som den iscenesættelse, der foregår på de sociale medier. I den forbindelse er begreber som face og identifikation italesat. </w:t>
            </w:r>
          </w:p>
        </w:tc>
      </w:tr>
      <w:tr w:rsidR="004E5B22" w:rsidRPr="00646135" w14:paraId="7EAFBDC3" w14:textId="77777777" w:rsidTr="00EB2F44">
        <w:tc>
          <w:tcPr>
            <w:tcW w:w="0" w:type="auto"/>
            <w:shd w:val="clear" w:color="auto" w:fill="auto"/>
          </w:tcPr>
          <w:p w14:paraId="3F17890D" w14:textId="77777777" w:rsidR="004E5B22" w:rsidRDefault="004E5B22" w:rsidP="00EB2F44">
            <w:pPr>
              <w:rPr>
                <w:b/>
              </w:rPr>
            </w:pPr>
            <w:r>
              <w:rPr>
                <w:b/>
              </w:rPr>
              <w:t>Faglige mål</w:t>
            </w:r>
          </w:p>
        </w:tc>
        <w:tc>
          <w:tcPr>
            <w:tcW w:w="0" w:type="auto"/>
            <w:shd w:val="clear" w:color="auto" w:fill="auto"/>
          </w:tcPr>
          <w:p w14:paraId="04F190D1" w14:textId="77777777" w:rsidR="004E5B22" w:rsidRDefault="004E5B22" w:rsidP="00EB2F44">
            <w:pPr>
              <w:pStyle w:val="Listeafsnit"/>
              <w:numPr>
                <w:ilvl w:val="0"/>
                <w:numId w:val="1"/>
              </w:numPr>
              <w:contextualSpacing w:val="0"/>
            </w:pPr>
            <w:r w:rsidRPr="00646135">
              <w:t>udtrykke sig hensigtsmæssigt, formelt korrekt, personligt og nuanceret, såvel mundtligt som skriftligt</w:t>
            </w:r>
          </w:p>
          <w:p w14:paraId="424D5447" w14:textId="77777777" w:rsidR="004E5B22" w:rsidRDefault="004E5B22" w:rsidP="00EB2F44">
            <w:pPr>
              <w:pStyle w:val="Listeafsnit"/>
              <w:numPr>
                <w:ilvl w:val="0"/>
                <w:numId w:val="1"/>
              </w:numPr>
              <w:contextualSpacing w:val="0"/>
            </w:pPr>
            <w:r w:rsidRPr="00646135">
              <w:t>anvende forskellige mundtlige og skriftlige fremstillingsformer formålsbestemt og genrebevidst, herunder redegøre, kommentere, argumentere, diskutere, vurdere og reflektere</w:t>
            </w:r>
          </w:p>
          <w:p w14:paraId="2BA70408" w14:textId="77777777" w:rsidR="004E5B22" w:rsidRDefault="004E5B22" w:rsidP="00EB2F44">
            <w:pPr>
              <w:pStyle w:val="Listeafsnit"/>
              <w:numPr>
                <w:ilvl w:val="0"/>
                <w:numId w:val="1"/>
              </w:numPr>
              <w:contextualSpacing w:val="0"/>
            </w:pPr>
            <w:r w:rsidRPr="00646135">
              <w:t>analysere og vurdere ikke-fiktive tekster</w:t>
            </w:r>
          </w:p>
          <w:p w14:paraId="41527163" w14:textId="77777777" w:rsidR="004E5B22" w:rsidRDefault="004E5B22" w:rsidP="00EB2F44">
            <w:pPr>
              <w:pStyle w:val="Listeafsnit"/>
              <w:numPr>
                <w:ilvl w:val="0"/>
                <w:numId w:val="1"/>
              </w:numPr>
              <w:contextualSpacing w:val="0"/>
            </w:pPr>
            <w:r w:rsidRPr="00646135">
              <w:t>demonstrere kendskab til tendenser i samtidens danske litteratur og medier, herunder samspil med internationale strømninger</w:t>
            </w:r>
          </w:p>
          <w:p w14:paraId="12D4AB93" w14:textId="77777777" w:rsidR="004E5B22" w:rsidRDefault="004E5B22" w:rsidP="00EB2F44">
            <w:pPr>
              <w:pStyle w:val="Listeafsnit"/>
              <w:numPr>
                <w:ilvl w:val="0"/>
                <w:numId w:val="1"/>
              </w:numPr>
              <w:contextualSpacing w:val="0"/>
            </w:pPr>
            <w:r w:rsidRPr="00646135">
              <w:t>demonstrere kendskab til digitale mediers indhold og funktion samt indsigt i tilhørende etiske problemstillinger</w:t>
            </w:r>
          </w:p>
          <w:p w14:paraId="03C6DA42" w14:textId="77777777" w:rsidR="004E5B22" w:rsidRPr="00646135" w:rsidRDefault="004E5B22" w:rsidP="00EB2F44">
            <w:pPr>
              <w:pStyle w:val="Listeafsnit"/>
              <w:numPr>
                <w:ilvl w:val="0"/>
                <w:numId w:val="1"/>
              </w:numPr>
              <w:contextualSpacing w:val="0"/>
            </w:pPr>
            <w:r w:rsidRPr="00646135">
              <w:t>demonstrere viden om og reflektere over fagets identitet og metoder.</w:t>
            </w:r>
          </w:p>
        </w:tc>
      </w:tr>
      <w:tr w:rsidR="004E5B22" w:rsidRPr="00646135" w14:paraId="2CB57CF7" w14:textId="77777777" w:rsidTr="00EB2F44">
        <w:tc>
          <w:tcPr>
            <w:tcW w:w="0" w:type="auto"/>
            <w:shd w:val="clear" w:color="auto" w:fill="auto"/>
          </w:tcPr>
          <w:p w14:paraId="370FCCFD" w14:textId="77777777" w:rsidR="004E5B22" w:rsidRDefault="004E5B22" w:rsidP="00EB2F44">
            <w:pPr>
              <w:rPr>
                <w:b/>
              </w:rPr>
            </w:pPr>
            <w:r>
              <w:rPr>
                <w:b/>
              </w:rPr>
              <w:t>Kernestof</w:t>
            </w:r>
          </w:p>
        </w:tc>
        <w:tc>
          <w:tcPr>
            <w:tcW w:w="0" w:type="auto"/>
            <w:shd w:val="clear" w:color="auto" w:fill="auto"/>
          </w:tcPr>
          <w:p w14:paraId="7437D628" w14:textId="77777777" w:rsidR="004E5B22" w:rsidRPr="00646135" w:rsidRDefault="004E5B22" w:rsidP="00EB2F44">
            <w:pPr>
              <w:pStyle w:val="Listeafsnit"/>
              <w:numPr>
                <w:ilvl w:val="0"/>
                <w:numId w:val="1"/>
              </w:numPr>
              <w:contextualSpacing w:val="0"/>
            </w:pPr>
            <w:proofErr w:type="spellStart"/>
            <w:r w:rsidRPr="00646135">
              <w:t>sagtekster</w:t>
            </w:r>
            <w:proofErr w:type="spellEnd"/>
            <w:r w:rsidRPr="00646135">
              <w:t>, herunder journalistik, politiske tekster, kommerciel kommunikation og øvrige erhvervsrelaterede tekster</w:t>
            </w:r>
          </w:p>
          <w:p w14:paraId="1D1FAAFA" w14:textId="77777777" w:rsidR="004E5B22" w:rsidRPr="00646135" w:rsidRDefault="004E5B22" w:rsidP="00EB2F44">
            <w:pPr>
              <w:pStyle w:val="Listeafsnit"/>
              <w:numPr>
                <w:ilvl w:val="0"/>
                <w:numId w:val="1"/>
              </w:numPr>
              <w:contextualSpacing w:val="0"/>
              <w:rPr>
                <w:b/>
                <w:bCs/>
              </w:rPr>
            </w:pPr>
            <w:r w:rsidRPr="00646135">
              <w:t>digitale kommunikationsformer, herunder sociale medier</w:t>
            </w:r>
          </w:p>
          <w:p w14:paraId="62EF08C4" w14:textId="77777777" w:rsidR="004E5B22" w:rsidRDefault="004E5B22" w:rsidP="00EB2F44">
            <w:pPr>
              <w:pStyle w:val="Listeafsnit"/>
              <w:numPr>
                <w:ilvl w:val="0"/>
                <w:numId w:val="1"/>
              </w:numPr>
              <w:contextualSpacing w:val="0"/>
            </w:pPr>
            <w:r w:rsidRPr="00646135">
              <w:t>danske tekster fra de seneste 20 år</w:t>
            </w:r>
          </w:p>
          <w:p w14:paraId="07304024" w14:textId="77777777" w:rsidR="004E5B22" w:rsidRDefault="004E5B22" w:rsidP="00EB2F44">
            <w:pPr>
              <w:pStyle w:val="Listeafsnit"/>
              <w:numPr>
                <w:ilvl w:val="0"/>
                <w:numId w:val="1"/>
              </w:numPr>
              <w:contextualSpacing w:val="0"/>
            </w:pPr>
            <w:r w:rsidRPr="00646135">
              <w:t>oversatte tekster, der bidrager til at perspektivere dansksprogede tekster i en nordisk, europæisk eller global sammenhæng</w:t>
            </w:r>
          </w:p>
          <w:p w14:paraId="61195EFF" w14:textId="77777777" w:rsidR="004E5B22" w:rsidRDefault="004E5B22" w:rsidP="00EB2F44">
            <w:pPr>
              <w:pStyle w:val="Listeafsnit"/>
              <w:numPr>
                <w:ilvl w:val="0"/>
                <w:numId w:val="1"/>
              </w:numPr>
              <w:contextualSpacing w:val="0"/>
            </w:pPr>
            <w:r w:rsidRPr="00646135">
              <w:t>sprog- og medieanalytiske begreber og metoder</w:t>
            </w:r>
          </w:p>
          <w:p w14:paraId="255E4623" w14:textId="77777777" w:rsidR="004E5B22" w:rsidRPr="00646135" w:rsidRDefault="004E5B22" w:rsidP="00EB2F44">
            <w:pPr>
              <w:pStyle w:val="Listeafsnit"/>
              <w:numPr>
                <w:ilvl w:val="0"/>
                <w:numId w:val="1"/>
              </w:numPr>
              <w:contextualSpacing w:val="0"/>
            </w:pPr>
            <w:r w:rsidRPr="00646135">
              <w:t>sprog- og mediehistorie.</w:t>
            </w:r>
          </w:p>
        </w:tc>
      </w:tr>
      <w:tr w:rsidR="004E5B22" w:rsidRPr="00BF0DA6" w14:paraId="222F83A4" w14:textId="77777777" w:rsidTr="00EB2F44">
        <w:tc>
          <w:tcPr>
            <w:tcW w:w="0" w:type="auto"/>
            <w:shd w:val="clear" w:color="auto" w:fill="auto"/>
          </w:tcPr>
          <w:p w14:paraId="4987D7D0" w14:textId="77777777" w:rsidR="004E5B22" w:rsidRDefault="004E5B22" w:rsidP="00EB2F44">
            <w:pPr>
              <w:rPr>
                <w:b/>
              </w:rPr>
            </w:pPr>
            <w:r>
              <w:rPr>
                <w:b/>
              </w:rPr>
              <w:t>Anvendt materiale</w:t>
            </w:r>
          </w:p>
        </w:tc>
        <w:tc>
          <w:tcPr>
            <w:tcW w:w="0" w:type="auto"/>
            <w:shd w:val="clear" w:color="auto" w:fill="auto"/>
          </w:tcPr>
          <w:p w14:paraId="7B6F165C" w14:textId="77777777" w:rsidR="004E5B22" w:rsidRDefault="004E5B22" w:rsidP="00EB2F44">
            <w:pPr>
              <w:rPr>
                <w:u w:val="single"/>
              </w:rPr>
            </w:pPr>
            <w:r w:rsidRPr="00FA1E2A">
              <w:rPr>
                <w:u w:val="single"/>
              </w:rPr>
              <w:t xml:space="preserve">Kernestof: </w:t>
            </w:r>
            <w:r>
              <w:rPr>
                <w:sz w:val="20"/>
                <w:szCs w:val="20"/>
              </w:rPr>
              <w:t>(</w:t>
            </w:r>
            <w:r>
              <w:rPr>
                <w:rFonts w:asciiTheme="minorHAnsi" w:hAnsiTheme="minorHAnsi" w:cstheme="minorHAnsi"/>
                <w:i/>
                <w:iCs/>
                <w:sz w:val="18"/>
                <w:szCs w:val="18"/>
              </w:rPr>
              <w:t>Grøn: Oversatte tekster).</w:t>
            </w:r>
          </w:p>
          <w:p w14:paraId="6FB9B26B" w14:textId="77777777" w:rsidR="004E5B22" w:rsidRDefault="004E5B22" w:rsidP="00EB2F44">
            <w:r w:rsidRPr="00AF4D38">
              <w:rPr>
                <w:rFonts w:ascii="Calibri" w:eastAsia="Calibri" w:hAnsi="Calibri"/>
                <w:sz w:val="22"/>
                <w:szCs w:val="22"/>
                <w:lang w:eastAsia="en-US"/>
              </w:rPr>
              <w:t xml:space="preserve">DR-lyd:  </w:t>
            </w:r>
            <w:hyperlink r:id="rId15" w:anchor="%21/01:11:53" w:history="1">
              <w:r w:rsidRPr="00AF4D38">
                <w:rPr>
                  <w:rFonts w:ascii="Calibri" w:eastAsia="Calibri" w:hAnsi="Calibri"/>
                  <w:color w:val="0563C1"/>
                  <w:sz w:val="22"/>
                  <w:szCs w:val="22"/>
                  <w:u w:val="single"/>
                  <w:lang w:eastAsia="en-US"/>
                </w:rPr>
                <w:t>Den Store Bagedyst har flere seere end krimiserien Broen</w:t>
              </w:r>
            </w:hyperlink>
            <w:r w:rsidRPr="00AF4D38">
              <w:rPr>
                <w:rFonts w:ascii="Calibri" w:eastAsia="Calibri" w:hAnsi="Calibri"/>
                <w:sz w:val="22"/>
                <w:szCs w:val="22"/>
                <w:lang w:eastAsia="en-US"/>
              </w:rPr>
              <w:t xml:space="preserve"> 28 okt. 2015, kl. 15:14 (transskription) (3,7 s)</w:t>
            </w:r>
          </w:p>
          <w:p w14:paraId="41FE9B65" w14:textId="77777777" w:rsidR="004E5B22" w:rsidRPr="00FA1E2A" w:rsidRDefault="004E5B22" w:rsidP="00EB2F44">
            <w:pPr>
              <w:rPr>
                <w:u w:val="single"/>
              </w:rPr>
            </w:pPr>
            <w:proofErr w:type="spellStart"/>
            <w:r w:rsidRPr="005117EC">
              <w:t>Faktalink</w:t>
            </w:r>
            <w:proofErr w:type="spellEnd"/>
            <w:r>
              <w:t>:</w:t>
            </w:r>
            <w:r w:rsidRPr="005117EC">
              <w:t xml:space="preserve"> Bagg</w:t>
            </w:r>
            <w:r>
              <w:t>rund om reality-tv</w:t>
            </w:r>
            <w:r w:rsidRPr="005117EC">
              <w:t xml:space="preserve"> </w:t>
            </w:r>
            <w:hyperlink r:id="rId16" w:history="1">
              <w:r w:rsidRPr="005117EC">
                <w:rPr>
                  <w:rStyle w:val="Hyperlink"/>
                  <w:rFonts w:eastAsiaTheme="majorEastAsia"/>
                </w:rPr>
                <w:t>http://www.faktalink.dk/titelliste/reality-2013-de-nye-tvstjerner/baggrund-om-reality-tv</w:t>
              </w:r>
            </w:hyperlink>
            <w:r w:rsidRPr="005117EC">
              <w:t xml:space="preserve"> (25/11-2017) (2 s)</w:t>
            </w:r>
          </w:p>
          <w:p w14:paraId="5F9C5A84" w14:textId="77777777" w:rsidR="004E5B22" w:rsidRPr="00792BD8" w:rsidRDefault="004E5B22" w:rsidP="00EB2F44">
            <w:pPr>
              <w:pStyle w:val="Fodnotetekst"/>
              <w:rPr>
                <w:b/>
                <w:bCs/>
                <w:sz w:val="24"/>
                <w:szCs w:val="24"/>
              </w:rPr>
            </w:pPr>
            <w:r w:rsidRPr="00792BD8">
              <w:rPr>
                <w:b/>
                <w:bCs/>
                <w:sz w:val="24"/>
                <w:szCs w:val="24"/>
              </w:rPr>
              <w:t xml:space="preserve">Generation Reality (2011) TV2 tema (69 min) (28,8 s) </w:t>
            </w:r>
            <w:r w:rsidRPr="00BF0DA6">
              <w:rPr>
                <w:sz w:val="24"/>
                <w:szCs w:val="24"/>
              </w:rPr>
              <w:t>(Set via CFU hval)</w:t>
            </w:r>
          </w:p>
          <w:p w14:paraId="0C495837" w14:textId="77777777" w:rsidR="004E5B22" w:rsidRDefault="004E5B22" w:rsidP="00EB2F44">
            <w:r>
              <w:t xml:space="preserve">Jensen, Peter (2023) Grundbog til medier i dansk, systime s. 191, 195 </w:t>
            </w:r>
            <w:proofErr w:type="spellStart"/>
            <w:r>
              <w:t>ff</w:t>
            </w:r>
            <w:proofErr w:type="spellEnd"/>
            <w:r>
              <w:t xml:space="preserve"> og 201 (8,7 s)</w:t>
            </w:r>
          </w:p>
          <w:p w14:paraId="74C9FCC9" w14:textId="77777777" w:rsidR="004E5B22" w:rsidRPr="00AE7F1C" w:rsidRDefault="004E5B22" w:rsidP="00EB2F44">
            <w:pPr>
              <w:pStyle w:val="Fodnotetekst"/>
              <w:rPr>
                <w:sz w:val="24"/>
                <w:szCs w:val="24"/>
              </w:rPr>
            </w:pPr>
            <w:r w:rsidRPr="00AE7F1C">
              <w:rPr>
                <w:sz w:val="24"/>
                <w:szCs w:val="24"/>
              </w:rPr>
              <w:t xml:space="preserve">Larsen, Ole Schultz (2016 Håndbog til dansk – litteratur, sprog medier, systime s. 266-231 (4,4 s) </w:t>
            </w:r>
          </w:p>
          <w:p w14:paraId="03F39DD0" w14:textId="77777777" w:rsidR="004E5B22" w:rsidRPr="00792BD8" w:rsidRDefault="004E5B22" w:rsidP="00EB2F44">
            <w:pPr>
              <w:rPr>
                <w:b/>
                <w:bCs/>
              </w:rPr>
            </w:pPr>
            <w:r w:rsidRPr="00792BD8">
              <w:rPr>
                <w:b/>
                <w:bCs/>
              </w:rPr>
              <w:t>Luksusfælden sæson 6 afsnit 1 (Skærbæk Autohandel) TV3 (0:27 / 2:04)</w:t>
            </w:r>
            <w:r w:rsidRPr="00792BD8">
              <w:rPr>
                <w:rFonts w:asciiTheme="minorHAnsi" w:eastAsiaTheme="minorHAnsi" w:hAnsiTheme="minorHAnsi" w:cstheme="minorBidi"/>
                <w:b/>
                <w:bCs/>
                <w:sz w:val="22"/>
                <w:szCs w:val="22"/>
                <w:lang w:eastAsia="en-US"/>
              </w:rPr>
              <w:t xml:space="preserve"> </w:t>
            </w:r>
            <w:hyperlink r:id="rId17" w:history="1">
              <w:r w:rsidRPr="00792BD8">
                <w:rPr>
                  <w:rStyle w:val="Hyperlink"/>
                  <w:rFonts w:eastAsiaTheme="majorEastAsia"/>
                  <w:b/>
                  <w:bCs/>
                </w:rPr>
                <w:t>https://www.youtube.com/watch?v=PAc6XxGwe7w</w:t>
              </w:r>
            </w:hyperlink>
            <w:r w:rsidRPr="00792BD8">
              <w:rPr>
                <w:b/>
                <w:bCs/>
              </w:rPr>
              <w:t xml:space="preserve">  (0,3 s)</w:t>
            </w:r>
          </w:p>
          <w:p w14:paraId="33F9F287" w14:textId="77777777" w:rsidR="004E5B22" w:rsidRPr="00A53F56" w:rsidRDefault="004E5B22" w:rsidP="00EB2F44">
            <w:pPr>
              <w:rPr>
                <w:b/>
                <w:bCs/>
              </w:rPr>
            </w:pPr>
            <w:r w:rsidRPr="00A53F56">
              <w:rPr>
                <w:b/>
                <w:bCs/>
              </w:rPr>
              <w:t xml:space="preserve">Paradise Hotel (15/2-2012) Pernille, TV3 (1,44 min) </w:t>
            </w:r>
            <w:hyperlink r:id="rId18" w:history="1">
              <w:r w:rsidRPr="00A53F56">
                <w:rPr>
                  <w:rStyle w:val="Hyperlink"/>
                  <w:rFonts w:eastAsiaTheme="majorEastAsia"/>
                  <w:b/>
                  <w:bCs/>
                </w:rPr>
                <w:t>Paradise Hotel Pernille - Guldkorn 2 - YouTube</w:t>
              </w:r>
            </w:hyperlink>
            <w:r w:rsidRPr="00A53F56">
              <w:rPr>
                <w:b/>
                <w:bCs/>
              </w:rPr>
              <w:t xml:space="preserve"> (0,3 s)</w:t>
            </w:r>
          </w:p>
          <w:p w14:paraId="16DA0734" w14:textId="77777777" w:rsidR="004E5B22" w:rsidRPr="00792BD8" w:rsidRDefault="004E5B22" w:rsidP="00EB2F44">
            <w:pPr>
              <w:rPr>
                <w:b/>
                <w:bCs/>
              </w:rPr>
            </w:pPr>
            <w:r w:rsidRPr="00792BD8">
              <w:rPr>
                <w:b/>
                <w:bCs/>
              </w:rPr>
              <w:t xml:space="preserve">P3 Essensen (19/5-2014) Jeg betaler den skat, jeg skal - DR Nyheder (6,1 min) (2,4 s) </w:t>
            </w:r>
            <w:hyperlink r:id="rId19" w:history="1">
              <w:r w:rsidRPr="00792BD8">
                <w:rPr>
                  <w:rStyle w:val="Hyperlink"/>
                  <w:rFonts w:eastAsiaTheme="majorEastAsia"/>
                  <w:b/>
                  <w:bCs/>
                </w:rPr>
                <w:t>Løkke: Jeg betaler den skat, jeg skal - DR Nyheder - YouTube</w:t>
              </w:r>
            </w:hyperlink>
            <w:r w:rsidRPr="00792BD8">
              <w:rPr>
                <w:b/>
                <w:bCs/>
              </w:rPr>
              <w:t xml:space="preserve"> (28/4-23)</w:t>
            </w:r>
          </w:p>
          <w:p w14:paraId="4553076B" w14:textId="77777777" w:rsidR="004E5B22" w:rsidRPr="00792BD8" w:rsidRDefault="004E5B22" w:rsidP="00EB2F44">
            <w:pPr>
              <w:rPr>
                <w:b/>
                <w:bCs/>
                <w:lang w:val="en-US"/>
              </w:rPr>
            </w:pPr>
            <w:r w:rsidRPr="00792BD8">
              <w:rPr>
                <w:b/>
                <w:bCs/>
                <w:highlight w:val="green"/>
                <w:lang w:val="en-US"/>
              </w:rPr>
              <w:t xml:space="preserve">The Swan (Amy Williams makeover) (5/11-16) </w:t>
            </w:r>
            <w:hyperlink r:id="rId20" w:history="1">
              <w:r w:rsidRPr="00792BD8">
                <w:rPr>
                  <w:rStyle w:val="Hyperlink"/>
                  <w:rFonts w:eastAsiaTheme="majorEastAsia"/>
                  <w:b/>
                  <w:bCs/>
                  <w:highlight w:val="green"/>
                  <w:lang w:val="en-US"/>
                </w:rPr>
                <w:t>https://www.youtube.com/watch?v=eGv95ntq7jU</w:t>
              </w:r>
            </w:hyperlink>
            <w:r w:rsidRPr="00792BD8">
              <w:rPr>
                <w:b/>
                <w:bCs/>
                <w:highlight w:val="green"/>
                <w:lang w:val="en-US"/>
              </w:rPr>
              <w:t xml:space="preserve"> (8/3-23) (4,36 min) (1,8 s)</w:t>
            </w:r>
          </w:p>
          <w:p w14:paraId="1D50702F" w14:textId="77777777" w:rsidR="004E5B22" w:rsidRDefault="004E5B22" w:rsidP="00EB2F44">
            <w:pPr>
              <w:rPr>
                <w:b/>
                <w:bCs/>
                <w:lang w:val="en-US"/>
              </w:rPr>
            </w:pPr>
          </w:p>
          <w:p w14:paraId="31EC8C86" w14:textId="77777777" w:rsidR="004E5B22" w:rsidRPr="007760FF" w:rsidRDefault="004E5B22" w:rsidP="00EB2F44">
            <w:pPr>
              <w:rPr>
                <w:u w:val="single"/>
              </w:rPr>
            </w:pPr>
            <w:r w:rsidRPr="007760FF">
              <w:rPr>
                <w:u w:val="single"/>
              </w:rPr>
              <w:t xml:space="preserve">Supplerende stof: </w:t>
            </w:r>
          </w:p>
          <w:p w14:paraId="5AD7B52A" w14:textId="77777777" w:rsidR="004E5B22" w:rsidRDefault="004E5B22" w:rsidP="00EB2F44">
            <w:r w:rsidRPr="007760FF">
              <w:t>Andersen, H.C</w:t>
            </w:r>
            <w:r>
              <w:t xml:space="preserve">. </w:t>
            </w:r>
            <w:r w:rsidRPr="007760FF">
              <w:t xml:space="preserve">(1844) Den grimme ælling (7,5 s)  </w:t>
            </w:r>
          </w:p>
          <w:p w14:paraId="204DE6D9" w14:textId="77777777" w:rsidR="004E5B22" w:rsidRDefault="004E5B22" w:rsidP="00EB2F44">
            <w:r w:rsidRPr="007760FF">
              <w:lastRenderedPageBreak/>
              <w:t>Brødrene Grimm Snehvide (6,3 s) (oversat af Villy Sørensen 1995).</w:t>
            </w:r>
          </w:p>
          <w:p w14:paraId="679DDD75" w14:textId="77777777" w:rsidR="004E5B22" w:rsidRDefault="004E5B22" w:rsidP="00EB2F44">
            <w:r w:rsidRPr="00767E8B">
              <w:t>Larsen, Ole Schultz (2015) Håndbog til dansk afsnit 5.1 avisjournalistik</w:t>
            </w:r>
            <w:r>
              <w:t xml:space="preserve"> (Interview og Habermas offentlighedsmodel)</w:t>
            </w:r>
            <w:r w:rsidRPr="00767E8B">
              <w:t>, systime</w:t>
            </w:r>
            <w:r>
              <w:t xml:space="preserve"> (5,1 s)</w:t>
            </w:r>
          </w:p>
          <w:p w14:paraId="2E45CE69" w14:textId="77777777" w:rsidR="004E5B22" w:rsidRDefault="004E5B22" w:rsidP="00EB2F44">
            <w:r w:rsidRPr="00792BD8">
              <w:t xml:space="preserve">Paldam, Conni, Pia Jakobsen, René Tolderlund Jakobsen, Tove Jensen, Anne-Stine Larsen, Annette Møller og Ruth Sillemann (2014) </w:t>
            </w:r>
            <w:proofErr w:type="spellStart"/>
            <w:r w:rsidRPr="00792BD8">
              <w:t>iDansk</w:t>
            </w:r>
            <w:proofErr w:type="spellEnd"/>
            <w:r w:rsidRPr="00792BD8">
              <w:t>, systime</w:t>
            </w:r>
          </w:p>
          <w:p w14:paraId="470C641E" w14:textId="77777777" w:rsidR="004E5B22" w:rsidRDefault="004E5B22" w:rsidP="00EB2F44">
            <w:proofErr w:type="spellStart"/>
            <w:r w:rsidRPr="00792BD8">
              <w:t>Schunk</w:t>
            </w:r>
            <w:proofErr w:type="spellEnd"/>
            <w:r w:rsidRPr="00792BD8">
              <w:t xml:space="preserve">, Anders: Intertekstualitet </w:t>
            </w:r>
            <w:hyperlink r:id="rId21" w:history="1">
              <w:proofErr w:type="spellStart"/>
              <w:r w:rsidRPr="00792BD8">
                <w:rPr>
                  <w:rStyle w:val="Hyperlink"/>
                  <w:rFonts w:eastAsiaTheme="majorEastAsia"/>
                </w:rPr>
                <w:t>Intertekstualitet</w:t>
              </w:r>
              <w:proofErr w:type="spellEnd"/>
              <w:r w:rsidRPr="00792BD8">
                <w:rPr>
                  <w:rStyle w:val="Hyperlink"/>
                  <w:rFonts w:eastAsiaTheme="majorEastAsia"/>
                </w:rPr>
                <w:t xml:space="preserve"> - YouTube</w:t>
              </w:r>
            </w:hyperlink>
            <w:r w:rsidRPr="00792BD8">
              <w:t xml:space="preserve"> (10/11-22) (2,53 min)</w:t>
            </w:r>
          </w:p>
          <w:p w14:paraId="4169A1CC" w14:textId="77777777" w:rsidR="004E5B22" w:rsidRDefault="004E5B22" w:rsidP="00EB2F44">
            <w:r w:rsidRPr="007760FF">
              <w:t>Sørensen, Mimi og Mads Rangvid (2023) Brug litteraturhistorien s. 179 (0,5 s) (Eventyrets komposition og fortællerregler)</w:t>
            </w:r>
          </w:p>
          <w:p w14:paraId="5A0A0027" w14:textId="5A9960E0" w:rsidR="003E13C7" w:rsidRDefault="003E13C7" w:rsidP="00EB2F44">
            <w:r>
              <w:t>Leonora Christina Skov</w:t>
            </w:r>
            <w:r w:rsidR="007C584D">
              <w:t xml:space="preserve"> (2018)</w:t>
            </w:r>
            <w:r>
              <w:t>:</w:t>
            </w:r>
            <w:r w:rsidR="00985D03">
              <w:t xml:space="preserve"> Den, der lever stille (uddrag)</w:t>
            </w:r>
          </w:p>
          <w:p w14:paraId="49D3A53C" w14:textId="77777777" w:rsidR="003E13C7" w:rsidRDefault="003E13C7" w:rsidP="00EB2F44"/>
          <w:p w14:paraId="642F523B" w14:textId="77777777" w:rsidR="004E5B22" w:rsidRDefault="004E5B22" w:rsidP="00EB2F44">
            <w:r>
              <w:t xml:space="preserve">Gennemgang af appelformer  </w:t>
            </w:r>
          </w:p>
          <w:p w14:paraId="067285B1" w14:textId="77777777" w:rsidR="004E5B22" w:rsidRDefault="004E5B22" w:rsidP="00EB2F44"/>
          <w:p w14:paraId="727F8C1F" w14:textId="2D313722" w:rsidR="004E5B22" w:rsidRPr="00BF0DA6" w:rsidRDefault="004E5B22" w:rsidP="00EB2F44">
            <w:pPr>
              <w:rPr>
                <w:color w:val="00B050"/>
              </w:rPr>
            </w:pPr>
          </w:p>
        </w:tc>
      </w:tr>
      <w:tr w:rsidR="004E5B22" w:rsidRPr="00ED749E" w14:paraId="78CC478C" w14:textId="77777777" w:rsidTr="00EB2F44">
        <w:tc>
          <w:tcPr>
            <w:tcW w:w="0" w:type="auto"/>
            <w:shd w:val="clear" w:color="auto" w:fill="auto"/>
          </w:tcPr>
          <w:p w14:paraId="13D9E028" w14:textId="77777777" w:rsidR="004E5B22" w:rsidRDefault="004E5B22" w:rsidP="00EB2F44">
            <w:pPr>
              <w:rPr>
                <w:b/>
              </w:rPr>
            </w:pPr>
            <w:r>
              <w:rPr>
                <w:b/>
              </w:rPr>
              <w:lastRenderedPageBreak/>
              <w:t>Arbejdsformer</w:t>
            </w:r>
          </w:p>
        </w:tc>
        <w:tc>
          <w:tcPr>
            <w:tcW w:w="0" w:type="auto"/>
            <w:shd w:val="clear" w:color="auto" w:fill="auto"/>
          </w:tcPr>
          <w:p w14:paraId="28790D23" w14:textId="77777777" w:rsidR="004E5B22" w:rsidRDefault="004E5B22" w:rsidP="00EB2F44">
            <w:r>
              <w:t xml:space="preserve">Der har været fokus på en arbejdsform, hvor eleverne har skullet diskutere og vurdere reality klip samt, hvordan reality faktisk fungerer. Det er sket både i plenum og i grupper. Grupperne har herudover skullet arbejde med en </w:t>
            </w:r>
            <w:proofErr w:type="spellStart"/>
            <w:r>
              <w:t>realitystjerne</w:t>
            </w:r>
            <w:proofErr w:type="spellEnd"/>
            <w:r>
              <w:t xml:space="preserve"> og finde biografisk viden om personen samt analyser et reality klip med vedkommende som så er fremlagt på klassen. Udover det har eleverne skulle løse opgaver, hvor de har skullet optage og sende deres svar som videoklip. Herudover rollespil. </w:t>
            </w:r>
          </w:p>
          <w:p w14:paraId="46F9D0CE" w14:textId="77777777" w:rsidR="004E5B22" w:rsidRPr="00ED749E" w:rsidRDefault="004E5B22" w:rsidP="00EB2F44">
            <w:pPr>
              <w:pStyle w:val="Listeafsnit"/>
              <w:numPr>
                <w:ilvl w:val="0"/>
                <w:numId w:val="1"/>
              </w:numPr>
              <w:contextualSpacing w:val="0"/>
            </w:pPr>
            <w:r>
              <w:t>Individuelle skriftlige afleveringer og skriveopgaver.</w:t>
            </w:r>
          </w:p>
        </w:tc>
      </w:tr>
    </w:tbl>
    <w:p w14:paraId="5CBBD065" w14:textId="77777777" w:rsidR="004E5B22" w:rsidRDefault="004E5B22" w:rsidP="00561080">
      <w:pPr>
        <w:rPr>
          <w:i/>
          <w:color w:val="000000"/>
          <w:sz w:val="28"/>
          <w:szCs w:val="28"/>
        </w:rPr>
      </w:pPr>
    </w:p>
    <w:p w14:paraId="45D676C4" w14:textId="77777777" w:rsidR="004E5B22" w:rsidRDefault="004E5B22" w:rsidP="00561080">
      <w:pPr>
        <w:rPr>
          <w:i/>
          <w:color w:val="000000"/>
          <w:sz w:val="28"/>
          <w:szCs w:val="28"/>
        </w:rPr>
      </w:pPr>
    </w:p>
    <w:p w14:paraId="712B2060" w14:textId="77777777" w:rsidR="004E5B22" w:rsidRDefault="004E5B22" w:rsidP="00561080">
      <w:pPr>
        <w:rPr>
          <w:i/>
          <w:color w:val="000000"/>
          <w:sz w:val="28"/>
          <w:szCs w:val="28"/>
        </w:rPr>
      </w:pPr>
    </w:p>
    <w:p w14:paraId="12991166" w14:textId="77777777" w:rsidR="004E5B22" w:rsidRDefault="004E5B22" w:rsidP="00561080">
      <w:pPr>
        <w:rPr>
          <w:i/>
          <w:color w:val="000000"/>
          <w:sz w:val="28"/>
          <w:szCs w:val="28"/>
        </w:rPr>
      </w:pPr>
    </w:p>
    <w:p w14:paraId="7EFAE491" w14:textId="77777777" w:rsidR="00B52DD7" w:rsidRDefault="00B52DD7" w:rsidP="00561080">
      <w:pPr>
        <w:rPr>
          <w:i/>
          <w:color w:val="000000"/>
          <w:sz w:val="28"/>
          <w:szCs w:val="28"/>
        </w:rPr>
      </w:pPr>
    </w:p>
    <w:p w14:paraId="24B6C225" w14:textId="77777777" w:rsidR="00B52DD7" w:rsidRDefault="00B52DD7" w:rsidP="00561080">
      <w:pPr>
        <w:rPr>
          <w:i/>
          <w:color w:val="000000"/>
          <w:sz w:val="28"/>
          <w:szCs w:val="28"/>
        </w:rPr>
      </w:pPr>
    </w:p>
    <w:p w14:paraId="2A43216B" w14:textId="77777777" w:rsidR="00B52DD7" w:rsidRDefault="00B52DD7" w:rsidP="00561080">
      <w:pPr>
        <w:rPr>
          <w:i/>
          <w:color w:val="000000"/>
          <w:sz w:val="28"/>
          <w:szCs w:val="28"/>
        </w:rPr>
      </w:pPr>
    </w:p>
    <w:p w14:paraId="164D93F4" w14:textId="77777777" w:rsidR="00B52DD7" w:rsidRDefault="00B52DD7" w:rsidP="00561080">
      <w:pPr>
        <w:rPr>
          <w:i/>
          <w:color w:val="000000"/>
          <w:sz w:val="28"/>
          <w:szCs w:val="28"/>
        </w:rPr>
      </w:pPr>
    </w:p>
    <w:p w14:paraId="44305088" w14:textId="77777777" w:rsidR="00B52DD7" w:rsidRDefault="00B52DD7" w:rsidP="00561080">
      <w:pPr>
        <w:rPr>
          <w:i/>
          <w:color w:val="000000"/>
          <w:sz w:val="28"/>
          <w:szCs w:val="28"/>
        </w:rPr>
      </w:pPr>
    </w:p>
    <w:p w14:paraId="4B1A33DA" w14:textId="77777777" w:rsidR="00B52DD7" w:rsidRDefault="00B52DD7" w:rsidP="00561080">
      <w:pPr>
        <w:rPr>
          <w:i/>
          <w:color w:val="000000"/>
          <w:sz w:val="28"/>
          <w:szCs w:val="28"/>
        </w:rPr>
      </w:pPr>
    </w:p>
    <w:p w14:paraId="16442154" w14:textId="77777777" w:rsidR="00B52DD7" w:rsidRDefault="00B52DD7" w:rsidP="00561080">
      <w:pPr>
        <w:rPr>
          <w:i/>
          <w:color w:val="000000"/>
          <w:sz w:val="28"/>
          <w:szCs w:val="28"/>
        </w:rPr>
      </w:pPr>
    </w:p>
    <w:p w14:paraId="1A83966A" w14:textId="77777777" w:rsidR="00B52DD7" w:rsidRDefault="00B52DD7" w:rsidP="00561080">
      <w:pPr>
        <w:rPr>
          <w:i/>
          <w:color w:val="000000"/>
          <w:sz w:val="28"/>
          <w:szCs w:val="28"/>
        </w:rPr>
      </w:pPr>
    </w:p>
    <w:p w14:paraId="15D2646D" w14:textId="77777777" w:rsidR="00B52DD7" w:rsidRDefault="00B52DD7" w:rsidP="00561080">
      <w:pPr>
        <w:rPr>
          <w:i/>
          <w:color w:val="000000"/>
          <w:sz w:val="28"/>
          <w:szCs w:val="28"/>
        </w:rPr>
      </w:pPr>
    </w:p>
    <w:p w14:paraId="573E24D4" w14:textId="77777777" w:rsidR="00B52DD7" w:rsidRDefault="00B52DD7" w:rsidP="00561080">
      <w:pPr>
        <w:rPr>
          <w:i/>
          <w:color w:val="000000"/>
          <w:sz w:val="28"/>
          <w:szCs w:val="28"/>
        </w:rPr>
      </w:pPr>
    </w:p>
    <w:p w14:paraId="5A799C16" w14:textId="77777777" w:rsidR="00B52DD7" w:rsidRDefault="00B52DD7" w:rsidP="00561080">
      <w:pPr>
        <w:rPr>
          <w:i/>
          <w:color w:val="000000"/>
          <w:sz w:val="28"/>
          <w:szCs w:val="28"/>
        </w:rPr>
      </w:pPr>
    </w:p>
    <w:p w14:paraId="0C26DEEF" w14:textId="77777777" w:rsidR="00B52DD7" w:rsidRDefault="00B52DD7" w:rsidP="00561080">
      <w:pPr>
        <w:rPr>
          <w:i/>
          <w:color w:val="000000"/>
          <w:sz w:val="28"/>
          <w:szCs w:val="28"/>
        </w:rPr>
      </w:pPr>
    </w:p>
    <w:p w14:paraId="0C4AAE34" w14:textId="77777777" w:rsidR="00B52DD7" w:rsidRDefault="00B52DD7" w:rsidP="00561080">
      <w:pPr>
        <w:rPr>
          <w:i/>
          <w:color w:val="000000"/>
          <w:sz w:val="28"/>
          <w:szCs w:val="28"/>
        </w:rPr>
      </w:pPr>
    </w:p>
    <w:p w14:paraId="24DAEEC3" w14:textId="77777777" w:rsidR="003E13C7" w:rsidRDefault="003E13C7" w:rsidP="00561080">
      <w:pPr>
        <w:rPr>
          <w:i/>
          <w:color w:val="000000"/>
          <w:sz w:val="28"/>
          <w:szCs w:val="28"/>
        </w:rPr>
      </w:pPr>
    </w:p>
    <w:p w14:paraId="15D81D27" w14:textId="77777777" w:rsidR="00B52DD7" w:rsidRDefault="00B52DD7" w:rsidP="00561080">
      <w:pPr>
        <w:rPr>
          <w:i/>
          <w:color w:val="000000"/>
          <w:sz w:val="28"/>
          <w:szCs w:val="28"/>
        </w:rPr>
      </w:pPr>
    </w:p>
    <w:p w14:paraId="0ACF3645" w14:textId="77777777" w:rsidR="00B52DD7" w:rsidRDefault="00B52DD7" w:rsidP="00561080">
      <w:pPr>
        <w:rPr>
          <w:i/>
          <w:color w:val="000000"/>
          <w:sz w:val="28"/>
          <w:szCs w:val="28"/>
        </w:rPr>
      </w:pPr>
    </w:p>
    <w:p w14:paraId="1F29F291" w14:textId="77777777" w:rsidR="00B52DD7" w:rsidRDefault="00B52DD7" w:rsidP="00561080">
      <w:pPr>
        <w:rPr>
          <w:i/>
          <w:color w:val="000000"/>
          <w:sz w:val="28"/>
          <w:szCs w:val="28"/>
        </w:rPr>
      </w:pPr>
    </w:p>
    <w:p w14:paraId="7E43F0DC" w14:textId="77777777" w:rsidR="00375804" w:rsidRDefault="00375804" w:rsidP="00561080">
      <w:pPr>
        <w:rPr>
          <w:i/>
          <w:color w:val="000000"/>
          <w:sz w:val="28"/>
          <w:szCs w:val="28"/>
        </w:rPr>
      </w:pPr>
    </w:p>
    <w:p w14:paraId="29B19EA6" w14:textId="77777777" w:rsidR="00375804" w:rsidRDefault="00375804" w:rsidP="00561080">
      <w:pPr>
        <w:rPr>
          <w:i/>
          <w:color w:val="000000"/>
          <w:sz w:val="28"/>
          <w:szCs w:val="28"/>
        </w:rPr>
      </w:pPr>
    </w:p>
    <w:p w14:paraId="4F19B8A9" w14:textId="77777777" w:rsidR="00375804" w:rsidRDefault="00375804" w:rsidP="00561080">
      <w:pPr>
        <w:rPr>
          <w:i/>
          <w:color w:val="000000"/>
          <w:sz w:val="28"/>
          <w:szCs w:val="28"/>
        </w:rPr>
      </w:pPr>
    </w:p>
    <w:p w14:paraId="01EB0923" w14:textId="77777777" w:rsidR="00375804" w:rsidRDefault="00375804" w:rsidP="00561080">
      <w:pPr>
        <w:rPr>
          <w:i/>
          <w:color w:val="000000"/>
          <w:sz w:val="28"/>
          <w:szCs w:val="28"/>
        </w:rPr>
      </w:pPr>
    </w:p>
    <w:p w14:paraId="699113FE" w14:textId="77777777" w:rsidR="004E5B22" w:rsidRDefault="004E5B22" w:rsidP="00561080">
      <w:pPr>
        <w:rPr>
          <w:i/>
          <w:color w:val="000000"/>
          <w:sz w:val="28"/>
          <w:szCs w:val="28"/>
        </w:rPr>
      </w:pPr>
    </w:p>
    <w:p w14:paraId="3C14B3D4" w14:textId="77777777" w:rsidR="004E5B22" w:rsidRDefault="004E5B22" w:rsidP="00561080">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77"/>
        <w:gridCol w:w="8051"/>
      </w:tblGrid>
      <w:tr w:rsidR="00375804" w:rsidRPr="000B64AB" w14:paraId="5C5EC72C" w14:textId="77777777" w:rsidTr="00EB2F44">
        <w:tc>
          <w:tcPr>
            <w:tcW w:w="0" w:type="auto"/>
            <w:shd w:val="clear" w:color="auto" w:fill="auto"/>
          </w:tcPr>
          <w:p w14:paraId="28E1875E" w14:textId="47B7C04C" w:rsidR="00375804" w:rsidRPr="000B64AB" w:rsidRDefault="00375804" w:rsidP="00EB2F44">
            <w:pPr>
              <w:rPr>
                <w:b/>
              </w:rPr>
            </w:pPr>
            <w:r>
              <w:rPr>
                <w:b/>
              </w:rPr>
              <w:t>Forløb</w:t>
            </w:r>
            <w:r w:rsidRPr="000B64AB">
              <w:rPr>
                <w:b/>
              </w:rPr>
              <w:t xml:space="preserve"> </w:t>
            </w:r>
            <w:r>
              <w:rPr>
                <w:b/>
              </w:rPr>
              <w:t>3</w:t>
            </w:r>
          </w:p>
          <w:p w14:paraId="6F12FBF5" w14:textId="77777777" w:rsidR="00375804" w:rsidRPr="000B64AB" w:rsidRDefault="00375804" w:rsidP="00EB2F44">
            <w:pPr>
              <w:rPr>
                <w:b/>
              </w:rPr>
            </w:pPr>
          </w:p>
        </w:tc>
        <w:tc>
          <w:tcPr>
            <w:tcW w:w="0" w:type="auto"/>
            <w:shd w:val="clear" w:color="auto" w:fill="auto"/>
          </w:tcPr>
          <w:p w14:paraId="1FEC8DFD" w14:textId="77777777" w:rsidR="00375804" w:rsidRDefault="00E05BBD" w:rsidP="00EB2F44">
            <w:pPr>
              <w:rPr>
                <w:b/>
                <w:bCs/>
              </w:rPr>
            </w:pPr>
            <w:r w:rsidRPr="00AE77FF">
              <w:rPr>
                <w:b/>
                <w:bCs/>
              </w:rPr>
              <w:t xml:space="preserve">Ordets magt – retorik og argumentation </w:t>
            </w:r>
          </w:p>
          <w:p w14:paraId="4658EBE7" w14:textId="09AB0CBE" w:rsidR="00673B70" w:rsidRPr="00AE77FF" w:rsidRDefault="00673B70" w:rsidP="00EB2F44">
            <w:pPr>
              <w:rPr>
                <w:b/>
                <w:bCs/>
              </w:rPr>
            </w:pPr>
            <w:r>
              <w:rPr>
                <w:b/>
                <w:bCs/>
              </w:rPr>
              <w:t>(ca. 15 %)</w:t>
            </w:r>
          </w:p>
        </w:tc>
      </w:tr>
      <w:tr w:rsidR="00375804" w:rsidRPr="000B64AB" w14:paraId="67188DB4" w14:textId="77777777" w:rsidTr="00EB2F44">
        <w:tc>
          <w:tcPr>
            <w:tcW w:w="0" w:type="auto"/>
            <w:shd w:val="clear" w:color="auto" w:fill="auto"/>
          </w:tcPr>
          <w:p w14:paraId="3B0BBD0C" w14:textId="77777777" w:rsidR="00375804" w:rsidRPr="000B64AB" w:rsidRDefault="00375804" w:rsidP="00EB2F44">
            <w:pPr>
              <w:rPr>
                <w:b/>
              </w:rPr>
            </w:pPr>
            <w:r>
              <w:rPr>
                <w:b/>
              </w:rPr>
              <w:t xml:space="preserve"> Forløbets indhold og fokus</w:t>
            </w:r>
          </w:p>
        </w:tc>
        <w:tc>
          <w:tcPr>
            <w:tcW w:w="0" w:type="auto"/>
            <w:shd w:val="clear" w:color="auto" w:fill="auto"/>
          </w:tcPr>
          <w:p w14:paraId="1698644C" w14:textId="77777777" w:rsidR="002B301D" w:rsidRDefault="00974384" w:rsidP="00EB2F44">
            <w:r>
              <w:t xml:space="preserve">Kan en tale ændre verden? </w:t>
            </w:r>
            <w:r w:rsidR="002B301D">
              <w:t xml:space="preserve">Hvad er den gode tale? </w:t>
            </w:r>
          </w:p>
          <w:p w14:paraId="0F5B78C9" w14:textId="77777777" w:rsidR="000434C8" w:rsidRDefault="00001A6C" w:rsidP="00EB2F44">
            <w:r>
              <w:t xml:space="preserve">Forløbet har det mundtlige </w:t>
            </w:r>
            <w:r w:rsidR="006B2910">
              <w:t xml:space="preserve">sprog som omdrejningspunkt. </w:t>
            </w:r>
            <w:r w:rsidR="00CE150E">
              <w:t xml:space="preserve">Der arbejdes både analytisk og kreativt </w:t>
            </w:r>
            <w:r w:rsidR="00484D57">
              <w:t xml:space="preserve">(skriftligt og mundtligt) </w:t>
            </w:r>
            <w:r w:rsidR="00CE150E">
              <w:t>m</w:t>
            </w:r>
            <w:r w:rsidR="001C163B">
              <w:t>ed talegenren</w:t>
            </w:r>
            <w:r w:rsidR="00BD593D">
              <w:t>.</w:t>
            </w:r>
            <w:r w:rsidR="00FE7F10">
              <w:t xml:space="preserve"> </w:t>
            </w:r>
          </w:p>
          <w:p w14:paraId="0DF3B497" w14:textId="77777777" w:rsidR="000505C2" w:rsidRDefault="00FE7F10" w:rsidP="00EB2F44">
            <w:r>
              <w:t xml:space="preserve">Ca. halvdelen af forløbet er tilrettelagt </w:t>
            </w:r>
            <w:r w:rsidR="00B60327">
              <w:t xml:space="preserve">ud fra undervisningsmaterialet fra nordisktalefest.dk, og vi har læst og hørt taler skrevet af andre gymnasieelever for at vise, at </w:t>
            </w:r>
            <w:r w:rsidR="000434C8">
              <w:t>man også som gymnasieelev kan bruge sin stemme til at skabe forandring.</w:t>
            </w:r>
          </w:p>
          <w:p w14:paraId="27B3D337" w14:textId="728FAD9B" w:rsidR="00375804" w:rsidRPr="000B64AB" w:rsidRDefault="000505C2" w:rsidP="00EB2F44">
            <w:r>
              <w:t xml:space="preserve">Forløbet blev afsluttet med vores egen talefest, hvor eleverne fremførte deres egne taler med det </w:t>
            </w:r>
            <w:r w:rsidR="003B09E7">
              <w:t>overordnede emne, ”Tillid”.</w:t>
            </w:r>
            <w:r w:rsidR="000434C8">
              <w:t xml:space="preserve"> </w:t>
            </w:r>
          </w:p>
          <w:p w14:paraId="20278556" w14:textId="77777777" w:rsidR="00375804" w:rsidRPr="000B64AB" w:rsidRDefault="00375804" w:rsidP="00EB2F44"/>
          <w:p w14:paraId="2732E8C5" w14:textId="77777777" w:rsidR="00375804" w:rsidRPr="000B64AB" w:rsidRDefault="00375804" w:rsidP="00EB2F44"/>
        </w:tc>
      </w:tr>
      <w:tr w:rsidR="00375804" w:rsidRPr="000B64AB" w14:paraId="0BEA4B16" w14:textId="77777777" w:rsidTr="00EB2F44">
        <w:tc>
          <w:tcPr>
            <w:tcW w:w="0" w:type="auto"/>
            <w:shd w:val="clear" w:color="auto" w:fill="auto"/>
          </w:tcPr>
          <w:p w14:paraId="34011ED0" w14:textId="77777777" w:rsidR="00375804" w:rsidRPr="000B64AB" w:rsidRDefault="00375804" w:rsidP="00EB2F44">
            <w:pPr>
              <w:rPr>
                <w:b/>
              </w:rPr>
            </w:pPr>
            <w:r>
              <w:rPr>
                <w:b/>
              </w:rPr>
              <w:t>Faglige mål</w:t>
            </w:r>
          </w:p>
        </w:tc>
        <w:tc>
          <w:tcPr>
            <w:tcW w:w="0" w:type="auto"/>
            <w:shd w:val="clear" w:color="auto" w:fill="auto"/>
          </w:tcPr>
          <w:p w14:paraId="3325B827" w14:textId="77777777" w:rsidR="00375804" w:rsidRDefault="004533A8" w:rsidP="00EA3E28">
            <w:pPr>
              <w:pStyle w:val="Listeafsnit"/>
              <w:numPr>
                <w:ilvl w:val="0"/>
                <w:numId w:val="6"/>
              </w:numPr>
            </w:pPr>
            <w:r w:rsidRPr="00667956">
              <w:t>udtrykke sig hensigtsmæssigt, formelt korrekt, personligt og nuanceret, såvel mundtligt som skriftligt</w:t>
            </w:r>
          </w:p>
          <w:p w14:paraId="39433903" w14:textId="77777777" w:rsidR="00E96293" w:rsidRDefault="00E96293" w:rsidP="00EA3E28">
            <w:pPr>
              <w:pStyle w:val="Listeafsnit"/>
              <w:numPr>
                <w:ilvl w:val="0"/>
                <w:numId w:val="6"/>
              </w:numPr>
            </w:pPr>
            <w:r w:rsidRPr="00667956">
              <w:t>demonstrere indsigt i retoriske, herunder stilistiske, virkemidler i såvel mundtlige som skriftlige sammenhænge</w:t>
            </w:r>
          </w:p>
          <w:p w14:paraId="27AEE5AB" w14:textId="7BAD868B" w:rsidR="00EA3E28" w:rsidRDefault="00EA3E28" w:rsidP="00EA3E28">
            <w:pPr>
              <w:pStyle w:val="Listeafsnit"/>
              <w:numPr>
                <w:ilvl w:val="0"/>
                <w:numId w:val="6"/>
              </w:numPr>
            </w:pPr>
            <w:r w:rsidRPr="00667956">
              <w:t>anvende forskellige mundtlige og skriftlige fremstillingsformer formålsbestemt og genrebevidst, herunder redegøre, kommentere, argumentere, diskutere, vurdere og reflektere</w:t>
            </w:r>
          </w:p>
          <w:p w14:paraId="62EEFA82" w14:textId="53DB85F5" w:rsidR="00D60151" w:rsidRDefault="00D60151" w:rsidP="00EA3E28">
            <w:pPr>
              <w:pStyle w:val="Listeafsnit"/>
              <w:numPr>
                <w:ilvl w:val="0"/>
                <w:numId w:val="6"/>
              </w:numPr>
            </w:pPr>
            <w:r w:rsidRPr="00667956">
              <w:t>analysere og vurdere ikke-fiktive tekster</w:t>
            </w:r>
          </w:p>
          <w:p w14:paraId="2A07E509" w14:textId="49167387" w:rsidR="00D60151" w:rsidRPr="000B64AB" w:rsidRDefault="00D60151" w:rsidP="00EB2F44"/>
        </w:tc>
      </w:tr>
      <w:tr w:rsidR="00375804" w:rsidRPr="000B64AB" w14:paraId="357A6C6D" w14:textId="77777777" w:rsidTr="00EB2F44">
        <w:tc>
          <w:tcPr>
            <w:tcW w:w="0" w:type="auto"/>
            <w:shd w:val="clear" w:color="auto" w:fill="auto"/>
          </w:tcPr>
          <w:p w14:paraId="364F430A" w14:textId="77777777" w:rsidR="00375804" w:rsidRPr="000B64AB" w:rsidRDefault="00375804" w:rsidP="00EB2F44">
            <w:pPr>
              <w:rPr>
                <w:b/>
              </w:rPr>
            </w:pPr>
            <w:r>
              <w:rPr>
                <w:b/>
              </w:rPr>
              <w:t>Kernestof</w:t>
            </w:r>
          </w:p>
        </w:tc>
        <w:tc>
          <w:tcPr>
            <w:tcW w:w="0" w:type="auto"/>
            <w:shd w:val="clear" w:color="auto" w:fill="auto"/>
          </w:tcPr>
          <w:p w14:paraId="035CEC6B" w14:textId="77777777" w:rsidR="00375804" w:rsidRDefault="003846B5" w:rsidP="00420400">
            <w:pPr>
              <w:pStyle w:val="Listeafsnit"/>
              <w:numPr>
                <w:ilvl w:val="0"/>
                <w:numId w:val="7"/>
              </w:numPr>
            </w:pPr>
            <w:r>
              <w:t>D</w:t>
            </w:r>
            <w:r w:rsidRPr="00667956">
              <w:t>ansk sprog, herunder sproglig variation og sprog anvendt i private, faglige og professionelle sammenhænge</w:t>
            </w:r>
          </w:p>
          <w:p w14:paraId="4C11C55B" w14:textId="77777777" w:rsidR="00420400" w:rsidRDefault="00420400" w:rsidP="00420400">
            <w:pPr>
              <w:pStyle w:val="Listeafsnit"/>
              <w:numPr>
                <w:ilvl w:val="0"/>
                <w:numId w:val="7"/>
              </w:numPr>
            </w:pPr>
            <w:r>
              <w:t>S</w:t>
            </w:r>
            <w:r w:rsidRPr="00667956">
              <w:t>agtekster, herunder journalistik, politiske tekster, kommerciel kommunikation og øvrige erhvervsrelaterede tekster</w:t>
            </w:r>
          </w:p>
          <w:p w14:paraId="19CBAB61" w14:textId="60CD0EA5" w:rsidR="002F03A9" w:rsidRPr="000B64AB" w:rsidRDefault="002F03A9" w:rsidP="00420400">
            <w:pPr>
              <w:pStyle w:val="Listeafsnit"/>
              <w:numPr>
                <w:ilvl w:val="0"/>
                <w:numId w:val="7"/>
              </w:numPr>
            </w:pPr>
            <w:r>
              <w:t>S</w:t>
            </w:r>
            <w:r w:rsidRPr="00667956">
              <w:t>venske og norske tekster på originalsprog</w:t>
            </w:r>
          </w:p>
        </w:tc>
      </w:tr>
      <w:tr w:rsidR="00375804" w:rsidRPr="000B64AB" w14:paraId="449B6B63" w14:textId="77777777" w:rsidTr="00EB2F44">
        <w:tc>
          <w:tcPr>
            <w:tcW w:w="0" w:type="auto"/>
            <w:shd w:val="clear" w:color="auto" w:fill="auto"/>
          </w:tcPr>
          <w:p w14:paraId="349E5050" w14:textId="77777777" w:rsidR="00375804" w:rsidRPr="000B64AB" w:rsidRDefault="00375804" w:rsidP="00EB2F44">
            <w:pPr>
              <w:rPr>
                <w:b/>
              </w:rPr>
            </w:pPr>
            <w:r>
              <w:rPr>
                <w:b/>
              </w:rPr>
              <w:t>Anvendt materiale.</w:t>
            </w:r>
          </w:p>
          <w:p w14:paraId="387BE82D" w14:textId="77777777" w:rsidR="00375804" w:rsidRPr="000B64AB" w:rsidRDefault="00375804" w:rsidP="00EB2F44">
            <w:pPr>
              <w:rPr>
                <w:b/>
              </w:rPr>
            </w:pPr>
          </w:p>
        </w:tc>
        <w:tc>
          <w:tcPr>
            <w:tcW w:w="0" w:type="auto"/>
            <w:shd w:val="clear" w:color="auto" w:fill="auto"/>
          </w:tcPr>
          <w:p w14:paraId="3B5E267B" w14:textId="77777777" w:rsidR="00E87E32" w:rsidRPr="00830738" w:rsidRDefault="00CF09F3" w:rsidP="00EB2F44">
            <w:pPr>
              <w:rPr>
                <w:b/>
                <w:bCs/>
              </w:rPr>
            </w:pPr>
            <w:r w:rsidRPr="00830738">
              <w:rPr>
                <w:b/>
                <w:bCs/>
              </w:rPr>
              <w:t xml:space="preserve">Teori: </w:t>
            </w:r>
          </w:p>
          <w:p w14:paraId="3D2A1EB4" w14:textId="6ABC1B0A" w:rsidR="00CF09F3" w:rsidRPr="00297E72" w:rsidRDefault="00E616BF" w:rsidP="00297E72">
            <w:pPr>
              <w:pStyle w:val="Listeafsnit"/>
              <w:numPr>
                <w:ilvl w:val="0"/>
                <w:numId w:val="9"/>
              </w:numPr>
              <w:rPr>
                <w:i/>
                <w:iCs/>
              </w:rPr>
            </w:pPr>
            <w:r w:rsidRPr="00E616BF">
              <w:t>Ole Schultz Larsen</w:t>
            </w:r>
            <w:r>
              <w:rPr>
                <w:i/>
                <w:iCs/>
              </w:rPr>
              <w:t>:</w:t>
            </w:r>
            <w:r w:rsidRPr="00E616BF">
              <w:rPr>
                <w:i/>
                <w:iCs/>
              </w:rPr>
              <w:t xml:space="preserve"> </w:t>
            </w:r>
            <w:r w:rsidR="007E2513" w:rsidRPr="00297E72">
              <w:rPr>
                <w:i/>
                <w:iCs/>
              </w:rPr>
              <w:t>Håndbog til dansk</w:t>
            </w:r>
            <w:r>
              <w:rPr>
                <w:i/>
                <w:iCs/>
              </w:rPr>
              <w:t xml:space="preserve">, </w:t>
            </w:r>
            <w:r>
              <w:t xml:space="preserve">Systime </w:t>
            </w:r>
          </w:p>
          <w:p w14:paraId="415C4E4D" w14:textId="6AB361F4" w:rsidR="001B601A" w:rsidRPr="00FA5D2D" w:rsidRDefault="001B601A" w:rsidP="00A24260">
            <w:pPr>
              <w:pStyle w:val="Listeafsnit"/>
            </w:pPr>
            <w:r w:rsidRPr="00FA5D2D">
              <w:t>”4.3 Sproglige figurer”</w:t>
            </w:r>
          </w:p>
          <w:p w14:paraId="2EF17981" w14:textId="05419E23" w:rsidR="007E2513" w:rsidRPr="00FA5D2D" w:rsidRDefault="00E616BF" w:rsidP="00A24260">
            <w:pPr>
              <w:pStyle w:val="Listeafsnit"/>
            </w:pPr>
            <w:r w:rsidRPr="00FA5D2D">
              <w:t>”</w:t>
            </w:r>
            <w:r w:rsidR="00297E72" w:rsidRPr="00FA5D2D">
              <w:t>4.7</w:t>
            </w:r>
            <w:r w:rsidR="00A24260" w:rsidRPr="00FA5D2D">
              <w:t xml:space="preserve"> Talesprog og skriftsprog</w:t>
            </w:r>
            <w:r w:rsidRPr="00FA5D2D">
              <w:t>”</w:t>
            </w:r>
            <w:r w:rsidR="00A24260" w:rsidRPr="00FA5D2D">
              <w:t xml:space="preserve"> </w:t>
            </w:r>
          </w:p>
          <w:p w14:paraId="3A06E583" w14:textId="50D57D2E" w:rsidR="00297E72" w:rsidRPr="00FA5D2D" w:rsidRDefault="00E616BF" w:rsidP="00A24260">
            <w:pPr>
              <w:pStyle w:val="Listeafsnit"/>
            </w:pPr>
            <w:r w:rsidRPr="00FA5D2D">
              <w:t>”</w:t>
            </w:r>
            <w:r w:rsidR="00297E72" w:rsidRPr="00FA5D2D">
              <w:t>4.8</w:t>
            </w:r>
            <w:r w:rsidR="00677C7A" w:rsidRPr="00FA5D2D">
              <w:t xml:space="preserve"> Stil og tone</w:t>
            </w:r>
            <w:r w:rsidRPr="00FA5D2D">
              <w:t>”</w:t>
            </w:r>
          </w:p>
          <w:p w14:paraId="212C5B67" w14:textId="6D84FE0B" w:rsidR="00297E72" w:rsidRPr="00FA5D2D" w:rsidRDefault="00E616BF" w:rsidP="00A24260">
            <w:pPr>
              <w:pStyle w:val="Listeafsnit"/>
            </w:pPr>
            <w:r w:rsidRPr="00FA5D2D">
              <w:t>”</w:t>
            </w:r>
            <w:r w:rsidR="00297E72" w:rsidRPr="00FA5D2D">
              <w:t>4.9</w:t>
            </w:r>
            <w:r w:rsidR="00677C7A" w:rsidRPr="00FA5D2D">
              <w:t xml:space="preserve"> Retorik</w:t>
            </w:r>
            <w:r w:rsidRPr="00FA5D2D">
              <w:t>”</w:t>
            </w:r>
            <w:r w:rsidR="00677C7A" w:rsidRPr="00FA5D2D">
              <w:t xml:space="preserve"> </w:t>
            </w:r>
          </w:p>
          <w:p w14:paraId="1261A8C9" w14:textId="07CA5810" w:rsidR="00297E72" w:rsidRPr="00FA5D2D" w:rsidRDefault="00E616BF" w:rsidP="00A24260">
            <w:pPr>
              <w:pStyle w:val="Listeafsnit"/>
            </w:pPr>
            <w:r w:rsidRPr="00FA5D2D">
              <w:t>”</w:t>
            </w:r>
            <w:r w:rsidR="00297E72" w:rsidRPr="00FA5D2D">
              <w:t>4.10</w:t>
            </w:r>
            <w:r w:rsidR="00677C7A" w:rsidRPr="00FA5D2D">
              <w:t xml:space="preserve"> Argumentation</w:t>
            </w:r>
            <w:r w:rsidRPr="00FA5D2D">
              <w:t>”</w:t>
            </w:r>
            <w:r w:rsidR="00677C7A" w:rsidRPr="00FA5D2D">
              <w:t xml:space="preserve"> </w:t>
            </w:r>
          </w:p>
          <w:p w14:paraId="248FF7AB" w14:textId="007BF7A8" w:rsidR="00B920FC" w:rsidRPr="00FA5D2D" w:rsidRDefault="00FA5D2D" w:rsidP="00A24260">
            <w:pPr>
              <w:pStyle w:val="Listeafsnit"/>
            </w:pPr>
            <w:r w:rsidRPr="00FA5D2D">
              <w:t xml:space="preserve">”Krop og fremtræden” under </w:t>
            </w:r>
            <w:r w:rsidR="00B920FC" w:rsidRPr="00FA5D2D">
              <w:t>”5.5 Billeder</w:t>
            </w:r>
            <w:r w:rsidRPr="00FA5D2D">
              <w:t>”</w:t>
            </w:r>
          </w:p>
          <w:p w14:paraId="2A272C65" w14:textId="77777777" w:rsidR="00CF09F3" w:rsidRDefault="00CF09F3" w:rsidP="00297E72">
            <w:pPr>
              <w:pStyle w:val="Listeafsnit"/>
              <w:numPr>
                <w:ilvl w:val="0"/>
                <w:numId w:val="9"/>
              </w:numPr>
            </w:pPr>
            <w:hyperlink r:id="rId22" w:history="1">
              <w:r w:rsidRPr="00CF09F3">
                <w:rPr>
                  <w:rStyle w:val="Hyperlink"/>
                </w:rPr>
                <w:t>Undervisningsmateriale - Nordisk Talefest</w:t>
              </w:r>
            </w:hyperlink>
          </w:p>
          <w:p w14:paraId="6453E499" w14:textId="77777777" w:rsidR="00830738" w:rsidRDefault="00830738" w:rsidP="00830738"/>
          <w:p w14:paraId="103E443D" w14:textId="64BB2C93" w:rsidR="00830738" w:rsidRPr="00830738" w:rsidRDefault="00830738" w:rsidP="00830738">
            <w:pPr>
              <w:rPr>
                <w:b/>
                <w:bCs/>
              </w:rPr>
            </w:pPr>
            <w:r w:rsidRPr="00830738">
              <w:rPr>
                <w:b/>
                <w:bCs/>
              </w:rPr>
              <w:t>Tekster</w:t>
            </w:r>
          </w:p>
          <w:p w14:paraId="73C06D46" w14:textId="0CB02CA8" w:rsidR="007E2513" w:rsidRDefault="00C1049A" w:rsidP="00C1049A">
            <w:pPr>
              <w:pStyle w:val="Listeafsnit"/>
              <w:numPr>
                <w:ilvl w:val="0"/>
                <w:numId w:val="9"/>
              </w:numPr>
            </w:pPr>
            <w:r>
              <w:t>Sofie Lind</w:t>
            </w:r>
            <w:r w:rsidR="00D823B9">
              <w:t>e</w:t>
            </w:r>
            <w:r w:rsidR="006C37CE">
              <w:t xml:space="preserve"> (2020):</w:t>
            </w:r>
            <w:r w:rsidR="00D823B9">
              <w:t xml:space="preserve"> </w:t>
            </w:r>
            <w:r w:rsidR="006C37CE">
              <w:t>T</w:t>
            </w:r>
            <w:r w:rsidR="00D823B9">
              <w:t xml:space="preserve">ale ved Zulu Comedy </w:t>
            </w:r>
            <w:r w:rsidR="006C37CE">
              <w:t>Galla</w:t>
            </w:r>
            <w:r w:rsidR="00D823B9">
              <w:t xml:space="preserve"> </w:t>
            </w:r>
          </w:p>
          <w:p w14:paraId="73FF1A2E" w14:textId="7F5AE268" w:rsidR="00D823B9" w:rsidRDefault="00960585" w:rsidP="00C1049A">
            <w:pPr>
              <w:pStyle w:val="Listeafsnit"/>
              <w:numPr>
                <w:ilvl w:val="0"/>
                <w:numId w:val="9"/>
              </w:numPr>
            </w:pPr>
            <w:r>
              <w:t xml:space="preserve">H.M. </w:t>
            </w:r>
            <w:r w:rsidR="00D823B9">
              <w:t>Dronning Margrethes</w:t>
            </w:r>
            <w:r w:rsidR="00E41B09">
              <w:t xml:space="preserve"> (2022):</w:t>
            </w:r>
            <w:r w:rsidR="0052546F">
              <w:t xml:space="preserve"> </w:t>
            </w:r>
            <w:r w:rsidR="00E41B09">
              <w:t>N</w:t>
            </w:r>
            <w:r w:rsidR="00D823B9">
              <w:t>ytårstale 2022</w:t>
            </w:r>
          </w:p>
          <w:p w14:paraId="44504196" w14:textId="5403F984" w:rsidR="00F91861" w:rsidRDefault="00F91861" w:rsidP="00C1049A">
            <w:pPr>
              <w:pStyle w:val="Listeafsnit"/>
              <w:numPr>
                <w:ilvl w:val="0"/>
                <w:numId w:val="9"/>
              </w:numPr>
            </w:pPr>
            <w:r>
              <w:t>Mette Frederiksen</w:t>
            </w:r>
            <w:r w:rsidR="00E41B09">
              <w:t xml:space="preserve"> (2021):</w:t>
            </w:r>
            <w:r>
              <w:t xml:space="preserve"> 1. maj-tale </w:t>
            </w:r>
          </w:p>
          <w:p w14:paraId="4482FFB4" w14:textId="4D29F5A2" w:rsidR="00F91861" w:rsidRDefault="0047198A" w:rsidP="00C1049A">
            <w:pPr>
              <w:pStyle w:val="Listeafsnit"/>
              <w:numPr>
                <w:ilvl w:val="0"/>
                <w:numId w:val="9"/>
              </w:numPr>
            </w:pPr>
            <w:r w:rsidRPr="0047198A">
              <w:t>H.K.H. Kronprinsesse Marys</w:t>
            </w:r>
            <w:r w:rsidR="004518AC">
              <w:t xml:space="preserve"> (2018):</w:t>
            </w:r>
            <w:r w:rsidRPr="0047198A">
              <w:t xml:space="preserve"> </w:t>
            </w:r>
            <w:r w:rsidR="004518AC">
              <w:t>T</w:t>
            </w:r>
            <w:r w:rsidRPr="0047198A">
              <w:t>ale til H.K.H. Kronprins Frederiks 50-års fødselsdag</w:t>
            </w:r>
          </w:p>
          <w:p w14:paraId="6D694BB8" w14:textId="3DB94078" w:rsidR="003270FA" w:rsidRPr="003270FA" w:rsidRDefault="003270FA" w:rsidP="003270FA">
            <w:pPr>
              <w:pStyle w:val="Listeafsnit"/>
              <w:numPr>
                <w:ilvl w:val="0"/>
                <w:numId w:val="9"/>
              </w:numPr>
            </w:pPr>
            <w:r w:rsidRPr="003270FA">
              <w:t>Agnes Musses</w:t>
            </w:r>
            <w:r w:rsidR="00C7708B">
              <w:t xml:space="preserve"> (2023):</w:t>
            </w:r>
            <w:r w:rsidRPr="003270FA">
              <w:t xml:space="preserve"> </w:t>
            </w:r>
            <w:hyperlink r:id="rId23" w:history="1">
              <w:r w:rsidR="00FA46FE" w:rsidRPr="00FA46FE">
                <w:rPr>
                  <w:rStyle w:val="Hyperlink"/>
                </w:rPr>
                <w:t>Agnes Musses tale om hjernerystelse til Talefest Syd</w:t>
              </w:r>
            </w:hyperlink>
          </w:p>
          <w:p w14:paraId="478E89C0" w14:textId="56A2735C" w:rsidR="0047198A" w:rsidRDefault="00946A53" w:rsidP="00C1049A">
            <w:pPr>
              <w:pStyle w:val="Listeafsnit"/>
              <w:numPr>
                <w:ilvl w:val="0"/>
                <w:numId w:val="9"/>
              </w:numPr>
            </w:pPr>
            <w:r w:rsidRPr="00946A53">
              <w:t>Anna Bjerre</w:t>
            </w:r>
            <w:r w:rsidR="00883937">
              <w:t xml:space="preserve"> </w:t>
            </w:r>
            <w:r w:rsidRPr="00946A53">
              <w:t>Johansens</w:t>
            </w:r>
            <w:r w:rsidR="00E36B4B">
              <w:t xml:space="preserve"> (2021): </w:t>
            </w:r>
            <w:hyperlink r:id="rId24" w:history="1">
              <w:r w:rsidR="00E36B4B" w:rsidRPr="00E36B4B">
                <w:rPr>
                  <w:rStyle w:val="Hyperlink"/>
                </w:rPr>
                <w:t xml:space="preserve">Anna Bjerre Johansens tale ved Roskilde </w:t>
              </w:r>
              <w:proofErr w:type="spellStart"/>
              <w:r w:rsidR="00E36B4B" w:rsidRPr="00E36B4B">
                <w:rPr>
                  <w:rStyle w:val="Hyperlink"/>
                </w:rPr>
                <w:t>Summerdays</w:t>
              </w:r>
              <w:proofErr w:type="spellEnd"/>
            </w:hyperlink>
          </w:p>
          <w:p w14:paraId="1A4A4916" w14:textId="682600FB" w:rsidR="00EA7E77" w:rsidRPr="00EA7E77" w:rsidRDefault="00EA7E77" w:rsidP="00EA7E77">
            <w:pPr>
              <w:pStyle w:val="Listeafsnit"/>
              <w:numPr>
                <w:ilvl w:val="0"/>
                <w:numId w:val="9"/>
              </w:numPr>
            </w:pPr>
            <w:r w:rsidRPr="00EA7E77">
              <w:t>Lisa Storinggaard Nygaards</w:t>
            </w:r>
            <w:r w:rsidR="00557D51">
              <w:t xml:space="preserve"> (2023):</w:t>
            </w:r>
            <w:r w:rsidRPr="00EA7E77">
              <w:t xml:space="preserve"> </w:t>
            </w:r>
            <w:hyperlink r:id="rId25" w:anchor="details" w:history="1">
              <w:r w:rsidR="00557D51" w:rsidRPr="00557D51">
                <w:rPr>
                  <w:rStyle w:val="Hyperlink"/>
                </w:rPr>
                <w:t>Lisa Storinggaard Nygaards tale om karaktersystemet til Nordisk Talefest</w:t>
              </w:r>
            </w:hyperlink>
          </w:p>
          <w:p w14:paraId="2AB4E371" w14:textId="7CBDBDDE" w:rsidR="00946A53" w:rsidRDefault="004B58FC" w:rsidP="00C1049A">
            <w:pPr>
              <w:pStyle w:val="Listeafsnit"/>
              <w:numPr>
                <w:ilvl w:val="0"/>
                <w:numId w:val="9"/>
              </w:numPr>
            </w:pPr>
            <w:r>
              <w:lastRenderedPageBreak/>
              <w:t>T</w:t>
            </w:r>
            <w:r w:rsidR="00F70CB1">
              <w:t xml:space="preserve">imbuktu </w:t>
            </w:r>
            <w:r w:rsidR="000465B8">
              <w:t>(201</w:t>
            </w:r>
            <w:r w:rsidR="00794FD5">
              <w:t>3</w:t>
            </w:r>
            <w:r w:rsidR="000465B8">
              <w:t>)</w:t>
            </w:r>
            <w:r w:rsidR="00F70CB1">
              <w:t xml:space="preserve">: </w:t>
            </w:r>
            <w:hyperlink r:id="rId26" w:history="1">
              <w:r w:rsidR="00F70CB1" w:rsidRPr="00F70CB1">
                <w:rPr>
                  <w:rStyle w:val="Hyperlink"/>
                </w:rPr>
                <w:t xml:space="preserve">Timbuktus tal - ord </w:t>
              </w:r>
              <w:proofErr w:type="spellStart"/>
              <w:r w:rsidR="00F70CB1" w:rsidRPr="00F70CB1">
                <w:rPr>
                  <w:rStyle w:val="Hyperlink"/>
                </w:rPr>
                <w:t>för</w:t>
              </w:r>
              <w:proofErr w:type="spellEnd"/>
              <w:r w:rsidR="00F70CB1" w:rsidRPr="00F70CB1">
                <w:rPr>
                  <w:rStyle w:val="Hyperlink"/>
                </w:rPr>
                <w:t xml:space="preserve"> ord</w:t>
              </w:r>
            </w:hyperlink>
          </w:p>
          <w:p w14:paraId="2EC34D4D" w14:textId="77777777" w:rsidR="00221C40" w:rsidRDefault="00221C40" w:rsidP="00221C40">
            <w:pPr>
              <w:pStyle w:val="Listeafsnit"/>
            </w:pPr>
          </w:p>
          <w:p w14:paraId="750A4ACB" w14:textId="7E2A9C57" w:rsidR="00B2165A" w:rsidRDefault="00B2165A" w:rsidP="00B2165A">
            <w:r>
              <w:t xml:space="preserve">Tekster til </w:t>
            </w:r>
            <w:r w:rsidR="00221C40">
              <w:t>skriftlig opgave – taleanalyse</w:t>
            </w:r>
          </w:p>
          <w:p w14:paraId="5E7CA993" w14:textId="013652B1" w:rsidR="0028401B" w:rsidRPr="002B7D61" w:rsidRDefault="0028401B" w:rsidP="002B7D61">
            <w:pPr>
              <w:pStyle w:val="Listeafsnit"/>
              <w:numPr>
                <w:ilvl w:val="0"/>
                <w:numId w:val="11"/>
              </w:numPr>
              <w:spacing w:after="160" w:line="259" w:lineRule="auto"/>
              <w:rPr>
                <w:b/>
                <w:bCs/>
              </w:rPr>
            </w:pPr>
            <w:r w:rsidRPr="004518AC">
              <w:t xml:space="preserve">Tessa (2021): </w:t>
            </w:r>
            <w:r w:rsidRPr="00AE624F">
              <w:t>”Tessas nytårstale”, Deadline, DR1, d. 1. januar 2021</w:t>
            </w:r>
            <w:r w:rsidR="002B7D61">
              <w:t xml:space="preserve">, </w:t>
            </w:r>
            <w:hyperlink r:id="rId27" w:history="1">
              <w:r w:rsidR="002B7D61" w:rsidRPr="002B7D61">
                <w:rPr>
                  <w:rStyle w:val="Hyperlink"/>
                  <w:rFonts w:eastAsiaTheme="majorEastAsia"/>
                </w:rPr>
                <w:t>https://www.dailymotion.com/video/x8j4pg6</w:t>
              </w:r>
            </w:hyperlink>
            <w:r>
              <w:t xml:space="preserve"> </w:t>
            </w:r>
          </w:p>
          <w:p w14:paraId="6F8259A5" w14:textId="77777777" w:rsidR="0028401B" w:rsidRPr="004518AC" w:rsidRDefault="0028401B" w:rsidP="002B7D61">
            <w:pPr>
              <w:pStyle w:val="Listeafsnit"/>
              <w:numPr>
                <w:ilvl w:val="0"/>
                <w:numId w:val="11"/>
              </w:numPr>
              <w:spacing w:after="160" w:line="259" w:lineRule="auto"/>
            </w:pPr>
            <w:r w:rsidRPr="004518AC">
              <w:t xml:space="preserve">Svend Brinkmann (2019): ”Tillykke med friheden men husk, at livet handler om andet og mere end dig selv”, Politiken, d. 23. juni 2019, forkortet og redigeret udgave af en tale afholdt på Herning Gymnasium </w:t>
            </w:r>
          </w:p>
          <w:p w14:paraId="0486DB65" w14:textId="092CEBE0" w:rsidR="007E2513" w:rsidRPr="000B64AB" w:rsidRDefault="0028401B" w:rsidP="00EB2F44">
            <w:pPr>
              <w:pStyle w:val="Listeafsnit"/>
              <w:numPr>
                <w:ilvl w:val="0"/>
                <w:numId w:val="11"/>
              </w:numPr>
              <w:spacing w:after="160" w:line="259" w:lineRule="auto"/>
            </w:pPr>
            <w:r w:rsidRPr="004518AC">
              <w:t>Aki-Matilda Høegh-Dam (2023): ”Tale ved Folketingets debat om rigsfællesskabet”, d. 12. maj 2023</w:t>
            </w:r>
          </w:p>
        </w:tc>
      </w:tr>
      <w:tr w:rsidR="00375804" w:rsidRPr="000B64AB" w14:paraId="2609C912" w14:textId="77777777" w:rsidTr="00EB2F44">
        <w:tc>
          <w:tcPr>
            <w:tcW w:w="0" w:type="auto"/>
            <w:shd w:val="clear" w:color="auto" w:fill="auto"/>
          </w:tcPr>
          <w:p w14:paraId="19738990" w14:textId="77777777" w:rsidR="00375804" w:rsidRPr="000B64AB" w:rsidRDefault="00375804" w:rsidP="00EB2F44">
            <w:pPr>
              <w:rPr>
                <w:b/>
              </w:rPr>
            </w:pPr>
            <w:r>
              <w:rPr>
                <w:b/>
              </w:rPr>
              <w:lastRenderedPageBreak/>
              <w:t>A</w:t>
            </w:r>
            <w:r w:rsidRPr="000B64AB">
              <w:rPr>
                <w:b/>
              </w:rPr>
              <w:t>rbejdsformer</w:t>
            </w:r>
          </w:p>
        </w:tc>
        <w:tc>
          <w:tcPr>
            <w:tcW w:w="0" w:type="auto"/>
            <w:shd w:val="clear" w:color="auto" w:fill="auto"/>
          </w:tcPr>
          <w:p w14:paraId="3FC9DC10" w14:textId="77777777" w:rsidR="00375804" w:rsidRDefault="00873038" w:rsidP="00EB2F44">
            <w:r>
              <w:t xml:space="preserve">Klasseundervisning, gruppearbejde, </w:t>
            </w:r>
            <w:r w:rsidR="00C701D9">
              <w:t xml:space="preserve">individuelle øvelser, </w:t>
            </w:r>
            <w:r w:rsidR="006010B6">
              <w:t>skrive</w:t>
            </w:r>
            <w:r w:rsidR="00B2165A">
              <w:t>øvelser</w:t>
            </w:r>
            <w:r w:rsidR="00C701D9">
              <w:t>,</w:t>
            </w:r>
            <w:r w:rsidR="00B2165A">
              <w:t xml:space="preserve"> skriftlig aflevering, </w:t>
            </w:r>
            <w:r w:rsidR="00AA5D2F">
              <w:t xml:space="preserve">små </w:t>
            </w:r>
            <w:r w:rsidR="00C701D9">
              <w:t>mundtlige oplæg og talefremførelse</w:t>
            </w:r>
          </w:p>
          <w:p w14:paraId="57DF2135" w14:textId="16D1EE14" w:rsidR="00B2165A" w:rsidRPr="000B64AB" w:rsidRDefault="00B2165A" w:rsidP="00EB2F44"/>
        </w:tc>
      </w:tr>
    </w:tbl>
    <w:p w14:paraId="160B28DB" w14:textId="77777777" w:rsidR="00375804" w:rsidRDefault="00375804" w:rsidP="00561080">
      <w:pPr>
        <w:rPr>
          <w:i/>
          <w:color w:val="000000"/>
          <w:sz w:val="28"/>
          <w:szCs w:val="28"/>
        </w:rPr>
      </w:pPr>
    </w:p>
    <w:p w14:paraId="7AE8DB1B" w14:textId="77777777" w:rsidR="00375804" w:rsidRDefault="00375804" w:rsidP="00561080">
      <w:pPr>
        <w:rPr>
          <w:i/>
          <w:color w:val="000000"/>
          <w:sz w:val="28"/>
          <w:szCs w:val="28"/>
        </w:rPr>
      </w:pPr>
    </w:p>
    <w:p w14:paraId="45B7E8CA" w14:textId="77777777" w:rsidR="00375804" w:rsidRDefault="00375804" w:rsidP="00561080">
      <w:pPr>
        <w:rPr>
          <w:i/>
          <w:color w:val="000000"/>
          <w:sz w:val="28"/>
          <w:szCs w:val="28"/>
        </w:rPr>
      </w:pPr>
    </w:p>
    <w:p w14:paraId="799143B3" w14:textId="77777777" w:rsidR="00375804" w:rsidRDefault="00375804" w:rsidP="00561080">
      <w:pPr>
        <w:rPr>
          <w:i/>
          <w:color w:val="000000"/>
          <w:sz w:val="28"/>
          <w:szCs w:val="28"/>
        </w:rPr>
      </w:pPr>
    </w:p>
    <w:p w14:paraId="27C81DE8" w14:textId="77777777" w:rsidR="00B869BE" w:rsidRDefault="00B869BE" w:rsidP="00561080">
      <w:pPr>
        <w:rPr>
          <w:i/>
          <w:color w:val="000000"/>
          <w:sz w:val="28"/>
          <w:szCs w:val="28"/>
        </w:rPr>
      </w:pPr>
    </w:p>
    <w:p w14:paraId="281A904A" w14:textId="77777777" w:rsidR="00B869BE" w:rsidRDefault="00B869BE" w:rsidP="00561080">
      <w:pPr>
        <w:rPr>
          <w:i/>
          <w:color w:val="000000"/>
          <w:sz w:val="28"/>
          <w:szCs w:val="28"/>
        </w:rPr>
      </w:pPr>
    </w:p>
    <w:p w14:paraId="092470B4" w14:textId="77777777" w:rsidR="00B869BE" w:rsidRDefault="00B869BE" w:rsidP="00561080">
      <w:pPr>
        <w:rPr>
          <w:i/>
          <w:color w:val="000000"/>
          <w:sz w:val="28"/>
          <w:szCs w:val="28"/>
        </w:rPr>
      </w:pPr>
    </w:p>
    <w:p w14:paraId="7F65EE16" w14:textId="77777777" w:rsidR="00B869BE" w:rsidRDefault="00B869BE" w:rsidP="00561080">
      <w:pPr>
        <w:rPr>
          <w:i/>
          <w:color w:val="000000"/>
          <w:sz w:val="28"/>
          <w:szCs w:val="28"/>
        </w:rPr>
      </w:pPr>
    </w:p>
    <w:p w14:paraId="33A9F9A3" w14:textId="77777777" w:rsidR="00B869BE" w:rsidRDefault="00B869BE" w:rsidP="00561080">
      <w:pPr>
        <w:rPr>
          <w:i/>
          <w:color w:val="000000"/>
          <w:sz w:val="28"/>
          <w:szCs w:val="28"/>
        </w:rPr>
      </w:pPr>
    </w:p>
    <w:p w14:paraId="50B001D3" w14:textId="77777777" w:rsidR="00B869BE" w:rsidRDefault="00B869BE" w:rsidP="00561080">
      <w:pPr>
        <w:rPr>
          <w:i/>
          <w:color w:val="000000"/>
          <w:sz w:val="28"/>
          <w:szCs w:val="28"/>
        </w:rPr>
      </w:pPr>
    </w:p>
    <w:p w14:paraId="1CA3845B" w14:textId="77777777" w:rsidR="00B869BE" w:rsidRDefault="00B869BE" w:rsidP="00561080">
      <w:pPr>
        <w:rPr>
          <w:i/>
          <w:color w:val="000000"/>
          <w:sz w:val="28"/>
          <w:szCs w:val="28"/>
        </w:rPr>
      </w:pPr>
    </w:p>
    <w:p w14:paraId="0E754E20" w14:textId="77777777" w:rsidR="00B869BE" w:rsidRDefault="00B869BE" w:rsidP="00561080">
      <w:pPr>
        <w:rPr>
          <w:i/>
          <w:color w:val="000000"/>
          <w:sz w:val="28"/>
          <w:szCs w:val="28"/>
        </w:rPr>
      </w:pPr>
    </w:p>
    <w:p w14:paraId="2F85FD2A" w14:textId="77777777" w:rsidR="00B869BE" w:rsidRDefault="00B869BE" w:rsidP="00561080">
      <w:pPr>
        <w:rPr>
          <w:i/>
          <w:color w:val="000000"/>
          <w:sz w:val="28"/>
          <w:szCs w:val="28"/>
        </w:rPr>
      </w:pPr>
    </w:p>
    <w:p w14:paraId="42C57D33" w14:textId="77777777" w:rsidR="00B869BE" w:rsidRDefault="00B869BE" w:rsidP="00561080">
      <w:pPr>
        <w:rPr>
          <w:i/>
          <w:color w:val="000000"/>
          <w:sz w:val="28"/>
          <w:szCs w:val="28"/>
        </w:rPr>
      </w:pPr>
    </w:p>
    <w:p w14:paraId="7AD224B8" w14:textId="77777777" w:rsidR="00B869BE" w:rsidRDefault="00B869BE" w:rsidP="00561080">
      <w:pPr>
        <w:rPr>
          <w:i/>
          <w:color w:val="000000"/>
          <w:sz w:val="28"/>
          <w:szCs w:val="28"/>
        </w:rPr>
      </w:pPr>
    </w:p>
    <w:p w14:paraId="6FCB56AF" w14:textId="77777777" w:rsidR="00B869BE" w:rsidRDefault="00B869BE" w:rsidP="00561080">
      <w:pPr>
        <w:rPr>
          <w:i/>
          <w:color w:val="000000"/>
          <w:sz w:val="28"/>
          <w:szCs w:val="28"/>
        </w:rPr>
      </w:pPr>
    </w:p>
    <w:p w14:paraId="59F95F8E" w14:textId="77777777" w:rsidR="00B869BE" w:rsidRDefault="00B869BE" w:rsidP="00561080">
      <w:pPr>
        <w:rPr>
          <w:i/>
          <w:color w:val="000000"/>
          <w:sz w:val="28"/>
          <w:szCs w:val="28"/>
        </w:rPr>
      </w:pPr>
    </w:p>
    <w:p w14:paraId="2BCA3391" w14:textId="77777777" w:rsidR="00B869BE" w:rsidRDefault="00B869BE" w:rsidP="00561080">
      <w:pPr>
        <w:rPr>
          <w:i/>
          <w:color w:val="000000"/>
          <w:sz w:val="28"/>
          <w:szCs w:val="28"/>
        </w:rPr>
      </w:pPr>
    </w:p>
    <w:p w14:paraId="4F1FC7FA" w14:textId="77777777" w:rsidR="00B869BE" w:rsidRDefault="00B869BE" w:rsidP="00561080">
      <w:pPr>
        <w:rPr>
          <w:i/>
          <w:color w:val="000000"/>
          <w:sz w:val="28"/>
          <w:szCs w:val="28"/>
        </w:rPr>
      </w:pPr>
    </w:p>
    <w:p w14:paraId="05C37632" w14:textId="77777777" w:rsidR="00B869BE" w:rsidRDefault="00B869BE" w:rsidP="00561080">
      <w:pPr>
        <w:rPr>
          <w:i/>
          <w:color w:val="000000"/>
          <w:sz w:val="28"/>
          <w:szCs w:val="28"/>
        </w:rPr>
      </w:pPr>
    </w:p>
    <w:p w14:paraId="5056ACBD" w14:textId="77777777" w:rsidR="00B869BE" w:rsidRDefault="00B869BE" w:rsidP="00561080">
      <w:pPr>
        <w:rPr>
          <w:i/>
          <w:color w:val="000000"/>
          <w:sz w:val="28"/>
          <w:szCs w:val="28"/>
        </w:rPr>
      </w:pPr>
    </w:p>
    <w:p w14:paraId="7D1B8BD9" w14:textId="77777777" w:rsidR="00B869BE" w:rsidRDefault="00B869BE" w:rsidP="00561080">
      <w:pPr>
        <w:rPr>
          <w:i/>
          <w:color w:val="000000"/>
          <w:sz w:val="28"/>
          <w:szCs w:val="28"/>
        </w:rPr>
      </w:pPr>
    </w:p>
    <w:p w14:paraId="7E7E2281" w14:textId="77777777" w:rsidR="00B869BE" w:rsidRDefault="00B869BE" w:rsidP="00561080">
      <w:pPr>
        <w:rPr>
          <w:i/>
          <w:color w:val="000000"/>
          <w:sz w:val="28"/>
          <w:szCs w:val="28"/>
        </w:rPr>
      </w:pPr>
    </w:p>
    <w:p w14:paraId="0DDA302B" w14:textId="77777777" w:rsidR="00B869BE" w:rsidRDefault="00B869BE" w:rsidP="00561080">
      <w:pPr>
        <w:rPr>
          <w:i/>
          <w:color w:val="000000"/>
          <w:sz w:val="28"/>
          <w:szCs w:val="28"/>
        </w:rPr>
      </w:pPr>
    </w:p>
    <w:p w14:paraId="0FA441DA" w14:textId="77777777" w:rsidR="00B869BE" w:rsidRDefault="00B869BE" w:rsidP="00561080">
      <w:pPr>
        <w:rPr>
          <w:i/>
          <w:color w:val="000000"/>
          <w:sz w:val="28"/>
          <w:szCs w:val="28"/>
        </w:rPr>
      </w:pPr>
    </w:p>
    <w:p w14:paraId="403F3607" w14:textId="77777777" w:rsidR="00B869BE" w:rsidRDefault="00B869BE" w:rsidP="00561080">
      <w:pPr>
        <w:rPr>
          <w:i/>
          <w:color w:val="000000"/>
          <w:sz w:val="28"/>
          <w:szCs w:val="28"/>
        </w:rPr>
      </w:pPr>
    </w:p>
    <w:p w14:paraId="67C27EA4" w14:textId="77777777" w:rsidR="00B869BE" w:rsidRDefault="00B869BE" w:rsidP="00561080">
      <w:pPr>
        <w:rPr>
          <w:i/>
          <w:color w:val="000000"/>
          <w:sz w:val="28"/>
          <w:szCs w:val="28"/>
        </w:rPr>
      </w:pPr>
    </w:p>
    <w:p w14:paraId="17B53500" w14:textId="77777777" w:rsidR="00B869BE" w:rsidRDefault="00B869BE" w:rsidP="00561080">
      <w:pPr>
        <w:rPr>
          <w:i/>
          <w:color w:val="000000"/>
          <w:sz w:val="28"/>
          <w:szCs w:val="28"/>
        </w:rPr>
      </w:pPr>
    </w:p>
    <w:p w14:paraId="44FA385C" w14:textId="77777777" w:rsidR="00B869BE" w:rsidRDefault="00B869BE" w:rsidP="00561080">
      <w:pPr>
        <w:rPr>
          <w:i/>
          <w:color w:val="000000"/>
          <w:sz w:val="28"/>
          <w:szCs w:val="28"/>
        </w:rPr>
      </w:pPr>
    </w:p>
    <w:p w14:paraId="12347CFE" w14:textId="77777777" w:rsidR="00B869BE" w:rsidRDefault="00B869BE" w:rsidP="00561080">
      <w:pPr>
        <w:rPr>
          <w:i/>
          <w:color w:val="000000"/>
          <w:sz w:val="28"/>
          <w:szCs w:val="28"/>
        </w:rPr>
      </w:pPr>
    </w:p>
    <w:p w14:paraId="13D7EFBA" w14:textId="77777777" w:rsidR="00B869BE" w:rsidRDefault="00B869BE" w:rsidP="00561080">
      <w:pPr>
        <w:rPr>
          <w:i/>
          <w:color w:val="000000"/>
          <w:sz w:val="28"/>
          <w:szCs w:val="28"/>
        </w:rPr>
      </w:pPr>
    </w:p>
    <w:p w14:paraId="510CEFA4" w14:textId="77777777" w:rsidR="00E84170" w:rsidRDefault="00E84170" w:rsidP="00561080">
      <w:pPr>
        <w:rPr>
          <w:i/>
          <w:color w:val="000000"/>
          <w:sz w:val="28"/>
          <w:szCs w:val="28"/>
        </w:rPr>
      </w:pPr>
    </w:p>
    <w:p w14:paraId="159F500A" w14:textId="77777777" w:rsidR="00E84170" w:rsidRDefault="00E84170" w:rsidP="00561080">
      <w:pPr>
        <w:rPr>
          <w:i/>
          <w:color w:val="000000"/>
          <w:sz w:val="28"/>
          <w:szCs w:val="28"/>
        </w:rPr>
      </w:pP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913"/>
        <w:gridCol w:w="7715"/>
      </w:tblGrid>
      <w:tr w:rsidR="00433649" w:rsidRPr="000B64AB" w14:paraId="5189B5AA" w14:textId="77777777" w:rsidTr="00AE5C8A">
        <w:tc>
          <w:tcPr>
            <w:tcW w:w="0" w:type="auto"/>
            <w:shd w:val="clear" w:color="auto" w:fill="auto"/>
          </w:tcPr>
          <w:p w14:paraId="5639891A" w14:textId="77777777" w:rsidR="00AE5C8A" w:rsidRPr="000B64AB" w:rsidRDefault="00AE5C8A" w:rsidP="00AE5C8A">
            <w:pPr>
              <w:rPr>
                <w:b/>
              </w:rPr>
            </w:pPr>
            <w:r>
              <w:rPr>
                <w:b/>
              </w:rPr>
              <w:lastRenderedPageBreak/>
              <w:t>Forløb</w:t>
            </w:r>
            <w:r w:rsidRPr="000B64AB">
              <w:rPr>
                <w:b/>
              </w:rPr>
              <w:t xml:space="preserve"> </w:t>
            </w:r>
            <w:r>
              <w:rPr>
                <w:b/>
              </w:rPr>
              <w:t>4</w:t>
            </w:r>
          </w:p>
          <w:p w14:paraId="784D9B5C" w14:textId="77777777" w:rsidR="00AE5C8A" w:rsidRPr="000B64AB" w:rsidRDefault="00AE5C8A" w:rsidP="00AE5C8A">
            <w:pPr>
              <w:rPr>
                <w:b/>
              </w:rPr>
            </w:pPr>
          </w:p>
        </w:tc>
        <w:tc>
          <w:tcPr>
            <w:tcW w:w="0" w:type="auto"/>
            <w:shd w:val="clear" w:color="auto" w:fill="auto"/>
          </w:tcPr>
          <w:p w14:paraId="66EB1D82" w14:textId="77777777" w:rsidR="00AE5C8A" w:rsidRDefault="00AE5C8A" w:rsidP="00AE5C8A">
            <w:pPr>
              <w:rPr>
                <w:b/>
                <w:bCs/>
              </w:rPr>
            </w:pPr>
            <w:r w:rsidRPr="00AE77FF">
              <w:rPr>
                <w:b/>
                <w:bCs/>
              </w:rPr>
              <w:t>Litteraturhistorie</w:t>
            </w:r>
          </w:p>
          <w:p w14:paraId="544E0E5C" w14:textId="32961AE2" w:rsidR="00673B70" w:rsidRPr="00AE77FF" w:rsidRDefault="00673B70" w:rsidP="00AE5C8A">
            <w:pPr>
              <w:rPr>
                <w:b/>
                <w:bCs/>
              </w:rPr>
            </w:pPr>
            <w:r>
              <w:rPr>
                <w:b/>
                <w:bCs/>
              </w:rPr>
              <w:t>(ca. 10%)</w:t>
            </w:r>
          </w:p>
        </w:tc>
      </w:tr>
      <w:tr w:rsidR="00433649" w:rsidRPr="000B64AB" w14:paraId="59472086" w14:textId="77777777" w:rsidTr="00AE5C8A">
        <w:tc>
          <w:tcPr>
            <w:tcW w:w="0" w:type="auto"/>
            <w:shd w:val="clear" w:color="auto" w:fill="auto"/>
          </w:tcPr>
          <w:p w14:paraId="2B0B1739" w14:textId="77777777" w:rsidR="00AE5C8A" w:rsidRPr="000B64AB" w:rsidRDefault="00AE5C8A" w:rsidP="00AE5C8A">
            <w:pPr>
              <w:rPr>
                <w:b/>
              </w:rPr>
            </w:pPr>
            <w:r>
              <w:rPr>
                <w:b/>
              </w:rPr>
              <w:t xml:space="preserve"> Forløbets indhold og fokus</w:t>
            </w:r>
          </w:p>
        </w:tc>
        <w:tc>
          <w:tcPr>
            <w:tcW w:w="0" w:type="auto"/>
            <w:shd w:val="clear" w:color="auto" w:fill="auto"/>
          </w:tcPr>
          <w:p w14:paraId="63869EBA" w14:textId="77777777" w:rsidR="00AE5C8A" w:rsidRDefault="00AE5C8A" w:rsidP="00AE5C8A">
            <w:r>
              <w:t xml:space="preserve">Hvorfor bliver nogle tekster ved med at være aktuelle på tværs af tid? </w:t>
            </w:r>
          </w:p>
          <w:p w14:paraId="3E84282D" w14:textId="7742EBFC" w:rsidR="00AE5C8A" w:rsidRPr="000B64AB" w:rsidRDefault="00AE5C8A" w:rsidP="00AE5C8A">
            <w:r>
              <w:t>Med udgangspunkt i en refleksionsøvelse om tidstypiske og tidløse temaer introduceres den litteraturhistoriske læsning og arbejdet med tekster fra middelalderen til og med romantikken. Romantikken og dens understrømninger udgør ca. halvdelen af forløbet.</w:t>
            </w:r>
            <w:r w:rsidR="00433649">
              <w:t xml:space="preserve"> Der er undervejs blevet inddraget nyere tekster til perspektivering. </w:t>
            </w:r>
          </w:p>
          <w:p w14:paraId="6F0621AF" w14:textId="77777777" w:rsidR="00AE5C8A" w:rsidRPr="000B64AB" w:rsidRDefault="00AE5C8A" w:rsidP="00AE5C8A"/>
        </w:tc>
      </w:tr>
      <w:tr w:rsidR="00433649" w:rsidRPr="000B64AB" w14:paraId="2163DEC3" w14:textId="77777777" w:rsidTr="00AE5C8A">
        <w:tc>
          <w:tcPr>
            <w:tcW w:w="0" w:type="auto"/>
            <w:shd w:val="clear" w:color="auto" w:fill="auto"/>
          </w:tcPr>
          <w:p w14:paraId="18B78887" w14:textId="77777777" w:rsidR="00AE5C8A" w:rsidRPr="000B64AB" w:rsidRDefault="00AE5C8A" w:rsidP="00AE5C8A">
            <w:pPr>
              <w:rPr>
                <w:b/>
              </w:rPr>
            </w:pPr>
            <w:r>
              <w:rPr>
                <w:b/>
              </w:rPr>
              <w:t>Faglige mål</w:t>
            </w:r>
          </w:p>
        </w:tc>
        <w:tc>
          <w:tcPr>
            <w:tcW w:w="0" w:type="auto"/>
            <w:shd w:val="clear" w:color="auto" w:fill="auto"/>
          </w:tcPr>
          <w:p w14:paraId="53FD6055" w14:textId="77777777" w:rsidR="00AE5C8A" w:rsidRDefault="00AE5C8A" w:rsidP="00AE5C8A">
            <w:pPr>
              <w:pStyle w:val="Listeafsnit"/>
              <w:numPr>
                <w:ilvl w:val="0"/>
                <w:numId w:val="14"/>
              </w:numPr>
            </w:pPr>
            <w:r w:rsidRPr="00667956">
              <w:t>analysere og for</w:t>
            </w:r>
            <w:r>
              <w:t>tolke fiktive tekster</w:t>
            </w:r>
          </w:p>
          <w:p w14:paraId="3A658D0C" w14:textId="77777777" w:rsidR="00AE5C8A" w:rsidRDefault="00AE5C8A" w:rsidP="00AE5C8A">
            <w:pPr>
              <w:pStyle w:val="Listeafsnit"/>
              <w:numPr>
                <w:ilvl w:val="0"/>
                <w:numId w:val="14"/>
              </w:numPr>
            </w:pPr>
            <w:r w:rsidRPr="00667956">
              <w:t>perspektivere tekster ud fra viden om fagets stofområder og viden om kulturelle, æstetiske, historiske, almenmenneskelige, samfundsmæssige, internationale, merkantile og erhvervsrelaterede sammenhænge</w:t>
            </w:r>
          </w:p>
          <w:p w14:paraId="64E0DBF9" w14:textId="77777777" w:rsidR="00AE5C8A" w:rsidRPr="000B64AB" w:rsidRDefault="00AE5C8A" w:rsidP="00AE5C8A">
            <w:pPr>
              <w:pStyle w:val="Listeafsnit"/>
              <w:numPr>
                <w:ilvl w:val="0"/>
                <w:numId w:val="14"/>
              </w:numPr>
            </w:pPr>
            <w:r w:rsidRPr="00ED5A00">
              <w:t>demonstrere kendskab til centrale litteraturhistoriske perioder og deres forbindelse til nutide</w:t>
            </w:r>
            <w:r>
              <w:t>n</w:t>
            </w:r>
          </w:p>
        </w:tc>
      </w:tr>
      <w:tr w:rsidR="00433649" w:rsidRPr="000B64AB" w14:paraId="2824FD96" w14:textId="77777777" w:rsidTr="00AE5C8A">
        <w:tc>
          <w:tcPr>
            <w:tcW w:w="0" w:type="auto"/>
            <w:shd w:val="clear" w:color="auto" w:fill="auto"/>
          </w:tcPr>
          <w:p w14:paraId="0F65A99F" w14:textId="77777777" w:rsidR="00AE5C8A" w:rsidRPr="000B64AB" w:rsidRDefault="00AE5C8A" w:rsidP="00AE5C8A">
            <w:pPr>
              <w:rPr>
                <w:b/>
              </w:rPr>
            </w:pPr>
            <w:r>
              <w:rPr>
                <w:b/>
              </w:rPr>
              <w:t>Kernestof</w:t>
            </w:r>
          </w:p>
        </w:tc>
        <w:tc>
          <w:tcPr>
            <w:tcW w:w="0" w:type="auto"/>
            <w:shd w:val="clear" w:color="auto" w:fill="auto"/>
          </w:tcPr>
          <w:p w14:paraId="4A28F6E1" w14:textId="77777777" w:rsidR="00AE5C8A" w:rsidRDefault="00AE5C8A" w:rsidP="00AE5C8A">
            <w:pPr>
              <w:pStyle w:val="Listeafsnit"/>
              <w:numPr>
                <w:ilvl w:val="0"/>
                <w:numId w:val="15"/>
              </w:numPr>
            </w:pPr>
            <w:r>
              <w:t>M</w:t>
            </w:r>
            <w:r w:rsidRPr="00667956">
              <w:t>angfoldige litterære genrer</w:t>
            </w:r>
          </w:p>
          <w:p w14:paraId="2093DF78" w14:textId="77777777" w:rsidR="00AE5C8A" w:rsidRDefault="00AE5C8A" w:rsidP="00AE5C8A">
            <w:pPr>
              <w:pStyle w:val="Listeafsnit"/>
              <w:numPr>
                <w:ilvl w:val="0"/>
                <w:numId w:val="15"/>
              </w:numPr>
            </w:pPr>
            <w:r>
              <w:t>B</w:t>
            </w:r>
            <w:r w:rsidRPr="00667956">
              <w:t>illeder, film og øvrige multimodale tekster</w:t>
            </w:r>
          </w:p>
          <w:p w14:paraId="63F0CE3E" w14:textId="77777777" w:rsidR="00AE5C8A" w:rsidRPr="000B64AB" w:rsidRDefault="00AE5C8A" w:rsidP="00AE5C8A">
            <w:pPr>
              <w:pStyle w:val="Listeafsnit"/>
              <w:numPr>
                <w:ilvl w:val="0"/>
                <w:numId w:val="15"/>
              </w:numPr>
            </w:pPr>
            <w:r>
              <w:t>Tekster af flere kanonforfatterne samt en folkevise</w:t>
            </w:r>
          </w:p>
        </w:tc>
      </w:tr>
      <w:tr w:rsidR="00433649" w:rsidRPr="000B64AB" w14:paraId="4F2306F6" w14:textId="77777777" w:rsidTr="00AE5C8A">
        <w:tc>
          <w:tcPr>
            <w:tcW w:w="0" w:type="auto"/>
            <w:shd w:val="clear" w:color="auto" w:fill="auto"/>
          </w:tcPr>
          <w:p w14:paraId="2E212DE6" w14:textId="77777777" w:rsidR="00AE5C8A" w:rsidRPr="000B64AB" w:rsidRDefault="00AE5C8A" w:rsidP="00AE5C8A">
            <w:pPr>
              <w:rPr>
                <w:b/>
              </w:rPr>
            </w:pPr>
            <w:r>
              <w:rPr>
                <w:b/>
              </w:rPr>
              <w:t>Anvendt materiale.</w:t>
            </w:r>
          </w:p>
          <w:p w14:paraId="49EA9231" w14:textId="77777777" w:rsidR="00AE5C8A" w:rsidRPr="000B64AB" w:rsidRDefault="00AE5C8A" w:rsidP="00AE5C8A">
            <w:pPr>
              <w:rPr>
                <w:b/>
              </w:rPr>
            </w:pPr>
          </w:p>
        </w:tc>
        <w:tc>
          <w:tcPr>
            <w:tcW w:w="0" w:type="auto"/>
            <w:shd w:val="clear" w:color="auto" w:fill="auto"/>
          </w:tcPr>
          <w:p w14:paraId="46F74023" w14:textId="77777777" w:rsidR="00AE5C8A" w:rsidRPr="00094C24" w:rsidRDefault="00AE5C8A" w:rsidP="00AE5C8A">
            <w:pPr>
              <w:rPr>
                <w:b/>
              </w:rPr>
            </w:pPr>
            <w:r w:rsidRPr="00094C24">
              <w:rPr>
                <w:b/>
              </w:rPr>
              <w:t>Teori</w:t>
            </w:r>
          </w:p>
          <w:p w14:paraId="16644C7E" w14:textId="77777777" w:rsidR="00AE5C8A" w:rsidRDefault="00AE5C8A" w:rsidP="00AE5C8A">
            <w:pPr>
              <w:pStyle w:val="Listeafsnit"/>
              <w:numPr>
                <w:ilvl w:val="0"/>
                <w:numId w:val="13"/>
              </w:numPr>
              <w:contextualSpacing w:val="0"/>
            </w:pPr>
            <w:r>
              <w:t xml:space="preserve">Barbara Kjær-Hansen m.fl., </w:t>
            </w:r>
            <w:r w:rsidRPr="002E0394">
              <w:rPr>
                <w:i/>
              </w:rPr>
              <w:t>Litteraturhistorien - på langs og på tværs</w:t>
            </w:r>
            <w:r>
              <w:t xml:space="preserve">”, ”Middelalderen”, ”Oplysningstiden”, ”Romantikken”  </w:t>
            </w:r>
          </w:p>
          <w:p w14:paraId="4CF02F30" w14:textId="0AC126B2" w:rsidR="00311A02" w:rsidRPr="00450024" w:rsidRDefault="00311A02" w:rsidP="00AE5C8A">
            <w:pPr>
              <w:pStyle w:val="Listeafsnit"/>
              <w:numPr>
                <w:ilvl w:val="0"/>
                <w:numId w:val="13"/>
              </w:numPr>
              <w:contextualSpacing w:val="0"/>
              <w:rPr>
                <w:lang w:val="en-US"/>
              </w:rPr>
            </w:pPr>
            <w:r w:rsidRPr="00450024">
              <w:rPr>
                <w:lang w:val="en-US"/>
              </w:rPr>
              <w:t xml:space="preserve">Film om </w:t>
            </w:r>
            <w:r w:rsidR="00601CBD">
              <w:rPr>
                <w:lang w:val="en-US"/>
              </w:rPr>
              <w:t>H</w:t>
            </w:r>
            <w:r w:rsidRPr="00450024">
              <w:rPr>
                <w:lang w:val="en-US"/>
              </w:rPr>
              <w:t xml:space="preserve">ulelignelsen: </w:t>
            </w:r>
            <w:r w:rsidR="00450024" w:rsidRPr="00450024">
              <w:rPr>
                <w:lang w:val="en-US"/>
              </w:rPr>
              <w:t>Plato’s Allegory of the Cave - Alex Gendler</w:t>
            </w:r>
          </w:p>
          <w:p w14:paraId="20D74615" w14:textId="77777777" w:rsidR="00AE5C8A" w:rsidRPr="00094C24" w:rsidRDefault="00AE5C8A" w:rsidP="00AE5C8A">
            <w:pPr>
              <w:rPr>
                <w:b/>
                <w:lang w:val="en-US"/>
              </w:rPr>
            </w:pPr>
            <w:r w:rsidRPr="00094C24">
              <w:rPr>
                <w:b/>
              </w:rPr>
              <w:t>Tekster</w:t>
            </w:r>
          </w:p>
          <w:p w14:paraId="7DA851F7" w14:textId="77777777" w:rsidR="00AE5C8A" w:rsidRDefault="00AE5C8A" w:rsidP="00AE5C8A">
            <w:pPr>
              <w:pStyle w:val="Listeafsnit"/>
              <w:numPr>
                <w:ilvl w:val="0"/>
                <w:numId w:val="13"/>
              </w:numPr>
              <w:contextualSpacing w:val="0"/>
            </w:pPr>
            <w:r>
              <w:t xml:space="preserve">”Hr. </w:t>
            </w:r>
            <w:proofErr w:type="spellStart"/>
            <w:r>
              <w:t>Bøsmer</w:t>
            </w:r>
            <w:proofErr w:type="spellEnd"/>
            <w:r>
              <w:t xml:space="preserve"> i Elverhjem</w:t>
            </w:r>
            <w:r w:rsidRPr="002E0394">
              <w:t xml:space="preserve">” </w:t>
            </w:r>
          </w:p>
          <w:p w14:paraId="457A4A4B" w14:textId="7D7846B8" w:rsidR="00AE5C8A" w:rsidRDefault="00AE5C8A" w:rsidP="00AE5C8A">
            <w:pPr>
              <w:pStyle w:val="Listeafsnit"/>
              <w:numPr>
                <w:ilvl w:val="0"/>
                <w:numId w:val="13"/>
              </w:numPr>
              <w:contextualSpacing w:val="0"/>
            </w:pPr>
            <w:r w:rsidRPr="008A2240">
              <w:t>Thomas Kingo</w:t>
            </w:r>
            <w:r w:rsidR="002529CA">
              <w:t xml:space="preserve"> </w:t>
            </w:r>
            <w:r w:rsidR="002529CA" w:rsidRPr="008A2240">
              <w:t>(1681)</w:t>
            </w:r>
            <w:r w:rsidRPr="008A2240">
              <w:t xml:space="preserve">: </w:t>
            </w:r>
            <w:proofErr w:type="spellStart"/>
            <w:r w:rsidRPr="008A2240">
              <w:t>Hierte</w:t>
            </w:r>
            <w:proofErr w:type="spellEnd"/>
            <w:r w:rsidRPr="008A2240">
              <w:t>-Suk (</w:t>
            </w:r>
            <w:proofErr w:type="spellStart"/>
            <w:r w:rsidRPr="008A2240">
              <w:t>Naar</w:t>
            </w:r>
            <w:proofErr w:type="spellEnd"/>
            <w:r w:rsidRPr="008A2240">
              <w:t xml:space="preserve"> jeg, O Gud </w:t>
            </w:r>
            <w:proofErr w:type="spellStart"/>
            <w:r w:rsidRPr="008A2240">
              <w:t>paa</w:t>
            </w:r>
            <w:proofErr w:type="spellEnd"/>
            <w:r w:rsidRPr="008A2240">
              <w:t xml:space="preserve"> Havet er) </w:t>
            </w:r>
          </w:p>
          <w:p w14:paraId="7F810465" w14:textId="4174D83B" w:rsidR="00AE5C8A" w:rsidRPr="002E0394" w:rsidRDefault="00AE5C8A" w:rsidP="00AE5C8A">
            <w:pPr>
              <w:pStyle w:val="Listeafsnit"/>
              <w:numPr>
                <w:ilvl w:val="0"/>
                <w:numId w:val="13"/>
              </w:numPr>
              <w:contextualSpacing w:val="0"/>
            </w:pPr>
            <w:r w:rsidRPr="008A2240">
              <w:t>Ludvig Holberg</w:t>
            </w:r>
            <w:r w:rsidR="002529CA">
              <w:t xml:space="preserve"> </w:t>
            </w:r>
            <w:r w:rsidR="002529CA" w:rsidRPr="008A2240">
              <w:t>(1749)</w:t>
            </w:r>
            <w:r w:rsidRPr="008A2240">
              <w:t xml:space="preserve">: </w:t>
            </w:r>
            <w:r w:rsidR="002529CA">
              <w:t>”</w:t>
            </w:r>
            <w:r w:rsidRPr="008A2240">
              <w:t>Epistel nr. 390</w:t>
            </w:r>
            <w:r w:rsidR="002529CA">
              <w:t>”</w:t>
            </w:r>
            <w:r w:rsidRPr="008A2240">
              <w:t xml:space="preserve"> </w:t>
            </w:r>
          </w:p>
          <w:p w14:paraId="13929F24" w14:textId="5B57BA06" w:rsidR="00AE5C8A" w:rsidRDefault="00AE5C8A" w:rsidP="00AE5C8A">
            <w:pPr>
              <w:pStyle w:val="Listeafsnit"/>
              <w:numPr>
                <w:ilvl w:val="0"/>
                <w:numId w:val="13"/>
              </w:numPr>
              <w:contextualSpacing w:val="0"/>
            </w:pPr>
            <w:r>
              <w:t>A.W. Schack von Staffeldt</w:t>
            </w:r>
            <w:r w:rsidR="002529CA">
              <w:t xml:space="preserve"> (1804)</w:t>
            </w:r>
            <w:r>
              <w:t>: ”Indvielsen”</w:t>
            </w:r>
          </w:p>
          <w:p w14:paraId="7AEFD2B6" w14:textId="24CF4BC5" w:rsidR="00AE5C8A" w:rsidRDefault="00AE5C8A" w:rsidP="00AE5C8A">
            <w:pPr>
              <w:pStyle w:val="Listeafsnit"/>
              <w:numPr>
                <w:ilvl w:val="0"/>
                <w:numId w:val="13"/>
              </w:numPr>
              <w:contextualSpacing w:val="0"/>
            </w:pPr>
            <w:r>
              <w:t>Adam Oehlenschläger</w:t>
            </w:r>
            <w:r w:rsidR="002529CA">
              <w:t xml:space="preserve"> (1805)</w:t>
            </w:r>
            <w:r>
              <w:t xml:space="preserve">: ”Morgenvandring” </w:t>
            </w:r>
          </w:p>
          <w:p w14:paraId="5D737784" w14:textId="72082C15" w:rsidR="00AE5C8A" w:rsidRDefault="00AE5C8A" w:rsidP="00AE5C8A">
            <w:pPr>
              <w:pStyle w:val="Listeafsnit"/>
              <w:numPr>
                <w:ilvl w:val="0"/>
                <w:numId w:val="13"/>
              </w:numPr>
              <w:contextualSpacing w:val="0"/>
            </w:pPr>
            <w:r>
              <w:t>N.F.S. Grundtvig</w:t>
            </w:r>
            <w:r w:rsidR="002529CA">
              <w:t xml:space="preserve"> (1820)</w:t>
            </w:r>
            <w:r>
              <w:t xml:space="preserve">: ”Danmarks Trøst” </w:t>
            </w:r>
          </w:p>
          <w:p w14:paraId="31BCF645" w14:textId="61D2790D" w:rsidR="00AE5C8A" w:rsidRDefault="00AE5C8A" w:rsidP="00AE5C8A">
            <w:pPr>
              <w:pStyle w:val="Listeafsnit"/>
              <w:numPr>
                <w:ilvl w:val="0"/>
                <w:numId w:val="13"/>
              </w:numPr>
              <w:contextualSpacing w:val="0"/>
            </w:pPr>
            <w:r>
              <w:t>Emil Aarestrup</w:t>
            </w:r>
            <w:r w:rsidR="004830CB">
              <w:t xml:space="preserve"> (1838)</w:t>
            </w:r>
            <w:r>
              <w:t>: ”</w:t>
            </w:r>
            <w:proofErr w:type="spellStart"/>
            <w:r>
              <w:t>Paa</w:t>
            </w:r>
            <w:proofErr w:type="spellEnd"/>
            <w:r>
              <w:t xml:space="preserve"> sneen” </w:t>
            </w:r>
          </w:p>
          <w:p w14:paraId="47EF7D05" w14:textId="580D2D53" w:rsidR="000D3C17" w:rsidRDefault="002E7CBC" w:rsidP="000D3C17">
            <w:pPr>
              <w:pStyle w:val="Listeafsnit"/>
              <w:numPr>
                <w:ilvl w:val="0"/>
                <w:numId w:val="13"/>
              </w:numPr>
            </w:pPr>
            <w:r>
              <w:t>Mic</w:t>
            </w:r>
            <w:r w:rsidR="00BA06B5">
              <w:t>hael Kvium</w:t>
            </w:r>
            <w:r w:rsidR="004830CB">
              <w:t xml:space="preserve"> (1994)</w:t>
            </w:r>
            <w:r w:rsidR="00BA06B5">
              <w:t xml:space="preserve">: ”So simple” </w:t>
            </w:r>
          </w:p>
          <w:p w14:paraId="244326C4" w14:textId="2AA60FD1" w:rsidR="00311A02" w:rsidRDefault="00D70951" w:rsidP="00311A02">
            <w:pPr>
              <w:pStyle w:val="Listeafsnit"/>
              <w:numPr>
                <w:ilvl w:val="0"/>
                <w:numId w:val="13"/>
              </w:numPr>
            </w:pPr>
            <w:r>
              <w:t xml:space="preserve">Reklame for </w:t>
            </w:r>
            <w:proofErr w:type="spellStart"/>
            <w:r>
              <w:t>Comstumade</w:t>
            </w:r>
            <w:proofErr w:type="spellEnd"/>
            <w:r w:rsidR="00907B52">
              <w:t xml:space="preserve"> på Instagram </w:t>
            </w:r>
          </w:p>
          <w:p w14:paraId="13856489" w14:textId="18E6B842" w:rsidR="00BA06B5" w:rsidRDefault="00BA06B5" w:rsidP="00311A02">
            <w:pPr>
              <w:pStyle w:val="Listeafsnit"/>
              <w:numPr>
                <w:ilvl w:val="0"/>
                <w:numId w:val="13"/>
              </w:numPr>
            </w:pPr>
            <w:r>
              <w:t>Disney</w:t>
            </w:r>
            <w:r w:rsidR="004830CB">
              <w:t xml:space="preserve"> (1995)</w:t>
            </w:r>
            <w:r w:rsidR="00940040">
              <w:t>:</w:t>
            </w:r>
            <w:r w:rsidR="00601CBD">
              <w:rPr>
                <w:i/>
                <w:iCs/>
              </w:rPr>
              <w:t>”</w:t>
            </w:r>
            <w:r w:rsidR="0006617F">
              <w:t>Vindens farver</w:t>
            </w:r>
            <w:r w:rsidR="00601CBD">
              <w:t>”</w:t>
            </w:r>
            <w:r w:rsidR="00940040">
              <w:t xml:space="preserve">, </w:t>
            </w:r>
            <w:proofErr w:type="spellStart"/>
            <w:r w:rsidR="00940040" w:rsidRPr="00940040">
              <w:rPr>
                <w:i/>
                <w:iCs/>
              </w:rPr>
              <w:t>Pocahontas</w:t>
            </w:r>
            <w:proofErr w:type="spellEnd"/>
            <w:r w:rsidR="00940040" w:rsidRPr="00940040">
              <w:rPr>
                <w:i/>
                <w:iCs/>
              </w:rPr>
              <w:t xml:space="preserve"> </w:t>
            </w:r>
            <w:r w:rsidR="0006617F">
              <w:t xml:space="preserve"> </w:t>
            </w:r>
          </w:p>
          <w:p w14:paraId="5F30F381" w14:textId="77777777" w:rsidR="00FB71F4" w:rsidRDefault="00FB71F4" w:rsidP="00FB71F4"/>
          <w:p w14:paraId="625F3446" w14:textId="755989E4" w:rsidR="00FB71F4" w:rsidRPr="00A22868" w:rsidRDefault="00A637EA" w:rsidP="00FB71F4">
            <w:pPr>
              <w:rPr>
                <w:b/>
                <w:bCs/>
              </w:rPr>
            </w:pPr>
            <w:r w:rsidRPr="00A22868">
              <w:rPr>
                <w:b/>
                <w:bCs/>
              </w:rPr>
              <w:t>Tekster til introduktion og refleksionsøvelse:</w:t>
            </w:r>
          </w:p>
          <w:p w14:paraId="6BD29CEE" w14:textId="728D229D" w:rsidR="00FB71F4" w:rsidRDefault="00FB71F4" w:rsidP="00FB71F4">
            <w:pPr>
              <w:pStyle w:val="Listeafsnit"/>
              <w:numPr>
                <w:ilvl w:val="0"/>
                <w:numId w:val="13"/>
              </w:numPr>
              <w:contextualSpacing w:val="0"/>
            </w:pPr>
            <w:r>
              <w:t xml:space="preserve">”Den lille rødhætte” </w:t>
            </w:r>
          </w:p>
          <w:p w14:paraId="39407D73" w14:textId="73FA7E77" w:rsidR="00AE5C8A" w:rsidRDefault="00AE5C8A" w:rsidP="00AE5C8A">
            <w:pPr>
              <w:pStyle w:val="Listeafsnit"/>
              <w:numPr>
                <w:ilvl w:val="0"/>
                <w:numId w:val="13"/>
              </w:numPr>
              <w:contextualSpacing w:val="0"/>
            </w:pPr>
            <w:r>
              <w:t>Jeppe Aakjær</w:t>
            </w:r>
            <w:r w:rsidR="0086001E">
              <w:t>(1906)</w:t>
            </w:r>
            <w:r>
              <w:t xml:space="preserve">: ”Jens Vejmand” </w:t>
            </w:r>
          </w:p>
          <w:p w14:paraId="7A196A15" w14:textId="3269265B" w:rsidR="00AE5C8A" w:rsidRDefault="00AE5C8A" w:rsidP="00AE5C8A">
            <w:pPr>
              <w:pStyle w:val="Listeafsnit"/>
              <w:numPr>
                <w:ilvl w:val="0"/>
                <w:numId w:val="13"/>
              </w:numPr>
              <w:contextualSpacing w:val="0"/>
            </w:pPr>
            <w:r>
              <w:t>Caspar Eric</w:t>
            </w:r>
            <w:r w:rsidR="008027D4">
              <w:t xml:space="preserve"> (2020)</w:t>
            </w:r>
            <w:r>
              <w:t>: ”Jeg vil ikke tilbage”</w:t>
            </w:r>
            <w:r w:rsidR="00EB36B4">
              <w:t>(uddrag)</w:t>
            </w:r>
          </w:p>
          <w:p w14:paraId="3C07A882" w14:textId="77777777" w:rsidR="00AE5C8A" w:rsidRDefault="00AE5C8A" w:rsidP="00AE5C8A">
            <w:pPr>
              <w:ind w:left="360"/>
            </w:pPr>
          </w:p>
          <w:p w14:paraId="0CD846E4" w14:textId="77777777" w:rsidR="00AE5C8A" w:rsidRDefault="00AE5C8A" w:rsidP="00AE5C8A">
            <w:pPr>
              <w:rPr>
                <w:b/>
              </w:rPr>
            </w:pPr>
            <w:r w:rsidRPr="00604FE9">
              <w:rPr>
                <w:b/>
              </w:rPr>
              <w:t xml:space="preserve">Tekster til </w:t>
            </w:r>
            <w:r>
              <w:rPr>
                <w:b/>
              </w:rPr>
              <w:t xml:space="preserve">skriftlig </w:t>
            </w:r>
            <w:r w:rsidRPr="00604FE9">
              <w:rPr>
                <w:b/>
              </w:rPr>
              <w:t>analyseopgave</w:t>
            </w:r>
          </w:p>
          <w:p w14:paraId="60244D20" w14:textId="08C1EEC2" w:rsidR="00AE5C8A" w:rsidRPr="0043407B" w:rsidRDefault="00AE5C8A" w:rsidP="00AE5C8A">
            <w:pPr>
              <w:pStyle w:val="Listeafsnit"/>
              <w:numPr>
                <w:ilvl w:val="0"/>
                <w:numId w:val="13"/>
              </w:numPr>
              <w:contextualSpacing w:val="0"/>
            </w:pPr>
            <w:r w:rsidRPr="0043407B">
              <w:t>H.C. Andersen</w:t>
            </w:r>
            <w:r w:rsidR="007C4722">
              <w:t xml:space="preserve"> </w:t>
            </w:r>
            <w:r w:rsidR="007C4722" w:rsidRPr="0043407B">
              <w:t>(1845)</w:t>
            </w:r>
            <w:r w:rsidRPr="0043407B">
              <w:t>: ”Den lille pige med svovlstikkerne”</w:t>
            </w:r>
          </w:p>
          <w:p w14:paraId="6BAFBC95" w14:textId="76D530A8" w:rsidR="00AE5C8A" w:rsidRDefault="00AE5C8A" w:rsidP="00AE5C8A">
            <w:pPr>
              <w:pStyle w:val="Listeafsnit"/>
              <w:numPr>
                <w:ilvl w:val="0"/>
                <w:numId w:val="13"/>
              </w:numPr>
              <w:contextualSpacing w:val="0"/>
            </w:pPr>
            <w:r w:rsidRPr="0043407B">
              <w:t>H. C. Andersen</w:t>
            </w:r>
            <w:r w:rsidR="007C4722">
              <w:t xml:space="preserve"> </w:t>
            </w:r>
            <w:r w:rsidR="007C4722" w:rsidRPr="0043407B">
              <w:t>(18</w:t>
            </w:r>
            <w:r w:rsidR="00381739">
              <w:t>43</w:t>
            </w:r>
            <w:r w:rsidR="007C4722" w:rsidRPr="0043407B">
              <w:t>)</w:t>
            </w:r>
            <w:r w:rsidRPr="0043407B">
              <w:t>: ”</w:t>
            </w:r>
            <w:r w:rsidR="007C4722">
              <w:t>Nattergalen”</w:t>
            </w:r>
            <w:r w:rsidRPr="0043407B">
              <w:t xml:space="preserve"> </w:t>
            </w:r>
          </w:p>
          <w:p w14:paraId="4FE298EA" w14:textId="5AC44A61" w:rsidR="00AE5C8A" w:rsidRPr="0043407B" w:rsidRDefault="00AE5C8A" w:rsidP="00AE5C8A">
            <w:pPr>
              <w:pStyle w:val="Listeafsnit"/>
              <w:numPr>
                <w:ilvl w:val="0"/>
                <w:numId w:val="13"/>
              </w:numPr>
              <w:contextualSpacing w:val="0"/>
            </w:pPr>
            <w:r>
              <w:t>H.C. Andersen</w:t>
            </w:r>
            <w:r w:rsidR="00381739">
              <w:t>(1850)</w:t>
            </w:r>
            <w:r>
              <w:t xml:space="preserve">: ”I Danmark er jeg født” </w:t>
            </w:r>
          </w:p>
          <w:p w14:paraId="43111B5B" w14:textId="6442BCD8" w:rsidR="00AE5C8A" w:rsidRPr="0043407B" w:rsidRDefault="00AE5C8A" w:rsidP="00AE5C8A">
            <w:pPr>
              <w:pStyle w:val="Listeafsnit"/>
              <w:numPr>
                <w:ilvl w:val="0"/>
                <w:numId w:val="13"/>
              </w:numPr>
              <w:contextualSpacing w:val="0"/>
            </w:pPr>
            <w:r w:rsidRPr="0043407B">
              <w:t>Ulige numre</w:t>
            </w:r>
            <w:r w:rsidR="00B23608">
              <w:t xml:space="preserve"> (2015)</w:t>
            </w:r>
            <w:r w:rsidRPr="0043407B">
              <w:t>: ”Frit land” (2015)</w:t>
            </w:r>
          </w:p>
          <w:p w14:paraId="4E68C130" w14:textId="73F5D5C0" w:rsidR="00AE5C8A" w:rsidRPr="0043407B" w:rsidRDefault="00AE5C8A" w:rsidP="00162E27">
            <w:pPr>
              <w:pStyle w:val="Listeafsnit"/>
              <w:numPr>
                <w:ilvl w:val="0"/>
                <w:numId w:val="13"/>
              </w:numPr>
              <w:contextualSpacing w:val="0"/>
            </w:pPr>
            <w:r w:rsidRPr="0043407B">
              <w:t>SOS-Børnebyerne</w:t>
            </w:r>
            <w:r w:rsidR="00B23608">
              <w:t xml:space="preserve"> </w:t>
            </w:r>
            <w:r w:rsidR="00B23608" w:rsidRPr="0043407B">
              <w:t>(2018)</w:t>
            </w:r>
            <w:r w:rsidRPr="0043407B">
              <w:t xml:space="preserve">: ”Tænd et lys i et barns liv” </w:t>
            </w:r>
          </w:p>
          <w:p w14:paraId="23C81D91" w14:textId="77777777" w:rsidR="00AE5C8A" w:rsidRPr="000B64AB" w:rsidRDefault="00AE5C8A" w:rsidP="00AE5C8A"/>
        </w:tc>
      </w:tr>
      <w:tr w:rsidR="00433649" w:rsidRPr="000B64AB" w14:paraId="5E068D84" w14:textId="77777777" w:rsidTr="00AE5C8A">
        <w:tc>
          <w:tcPr>
            <w:tcW w:w="0" w:type="auto"/>
            <w:shd w:val="clear" w:color="auto" w:fill="auto"/>
          </w:tcPr>
          <w:p w14:paraId="0DCEE98E" w14:textId="77777777" w:rsidR="00AE5C8A" w:rsidRPr="000B64AB" w:rsidRDefault="00AE5C8A" w:rsidP="00AE5C8A">
            <w:pPr>
              <w:rPr>
                <w:b/>
              </w:rPr>
            </w:pPr>
            <w:r>
              <w:rPr>
                <w:b/>
              </w:rPr>
              <w:t>A</w:t>
            </w:r>
            <w:r w:rsidRPr="000B64AB">
              <w:rPr>
                <w:b/>
              </w:rPr>
              <w:t>rbejdsformer</w:t>
            </w:r>
          </w:p>
        </w:tc>
        <w:tc>
          <w:tcPr>
            <w:tcW w:w="0" w:type="auto"/>
            <w:shd w:val="clear" w:color="auto" w:fill="auto"/>
          </w:tcPr>
          <w:p w14:paraId="64424965" w14:textId="758CDD43" w:rsidR="00AE5C8A" w:rsidRPr="000B64AB" w:rsidRDefault="00AE5C8A" w:rsidP="00AE5C8A">
            <w:r>
              <w:t>Klasseundervisning med dialog, læreroplæg, gruppearbejde, skriftligt arbejd</w:t>
            </w:r>
            <w:r w:rsidR="00162E27">
              <w:t>e</w:t>
            </w:r>
          </w:p>
        </w:tc>
      </w:tr>
    </w:tbl>
    <w:p w14:paraId="798A2CCF" w14:textId="77777777" w:rsidR="00045AB1" w:rsidRDefault="00045AB1" w:rsidP="00561080">
      <w:pPr>
        <w:rPr>
          <w:i/>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CA6963" w:rsidRPr="000B64AB" w14:paraId="69A537B0" w14:textId="77777777" w:rsidTr="00EB2F44">
        <w:tc>
          <w:tcPr>
            <w:tcW w:w="0" w:type="auto"/>
            <w:shd w:val="clear" w:color="auto" w:fill="auto"/>
          </w:tcPr>
          <w:p w14:paraId="4966AFBB" w14:textId="77777777" w:rsidR="00CA6963" w:rsidRPr="000B64AB" w:rsidRDefault="00CA6963" w:rsidP="00EB2F44">
            <w:pPr>
              <w:rPr>
                <w:b/>
              </w:rPr>
            </w:pPr>
            <w:r>
              <w:rPr>
                <w:b/>
              </w:rPr>
              <w:t>Forløb</w:t>
            </w:r>
            <w:r w:rsidRPr="000B64AB">
              <w:rPr>
                <w:b/>
              </w:rPr>
              <w:t xml:space="preserve"> </w:t>
            </w:r>
            <w:r>
              <w:rPr>
                <w:b/>
              </w:rPr>
              <w:t>5</w:t>
            </w:r>
          </w:p>
          <w:p w14:paraId="03708668" w14:textId="77777777" w:rsidR="00CA6963" w:rsidRPr="000B64AB" w:rsidRDefault="00CA6963" w:rsidP="00EB2F44">
            <w:pPr>
              <w:rPr>
                <w:b/>
              </w:rPr>
            </w:pPr>
          </w:p>
        </w:tc>
        <w:tc>
          <w:tcPr>
            <w:tcW w:w="6617" w:type="dxa"/>
            <w:shd w:val="clear" w:color="auto" w:fill="auto"/>
          </w:tcPr>
          <w:p w14:paraId="58BEDB77" w14:textId="77777777" w:rsidR="00CA6963" w:rsidRDefault="00D97881" w:rsidP="00EB2F44">
            <w:pPr>
              <w:rPr>
                <w:b/>
              </w:rPr>
            </w:pPr>
            <w:r>
              <w:rPr>
                <w:b/>
              </w:rPr>
              <w:t>Det moderne og det folkelige gennembrud</w:t>
            </w:r>
          </w:p>
          <w:p w14:paraId="0EE105B9" w14:textId="2CC07F03" w:rsidR="00673B70" w:rsidRPr="00C75034" w:rsidRDefault="00673B70" w:rsidP="00EB2F44">
            <w:pPr>
              <w:rPr>
                <w:b/>
              </w:rPr>
            </w:pPr>
            <w:r>
              <w:rPr>
                <w:b/>
              </w:rPr>
              <w:t xml:space="preserve">(ca. </w:t>
            </w:r>
            <w:r w:rsidR="004E6961">
              <w:rPr>
                <w:b/>
              </w:rPr>
              <w:t>10</w:t>
            </w:r>
            <w:r>
              <w:rPr>
                <w:b/>
              </w:rPr>
              <w:t xml:space="preserve"> %)</w:t>
            </w:r>
          </w:p>
        </w:tc>
      </w:tr>
      <w:tr w:rsidR="00CA6963" w:rsidRPr="000B64AB" w14:paraId="3F29DD0D" w14:textId="77777777" w:rsidTr="00EB2F44">
        <w:tc>
          <w:tcPr>
            <w:tcW w:w="0" w:type="auto"/>
            <w:shd w:val="clear" w:color="auto" w:fill="auto"/>
          </w:tcPr>
          <w:p w14:paraId="02563E99" w14:textId="77777777" w:rsidR="00CA6963" w:rsidRPr="000B64AB" w:rsidRDefault="00CA6963" w:rsidP="00EB2F44">
            <w:pPr>
              <w:rPr>
                <w:b/>
              </w:rPr>
            </w:pPr>
            <w:r>
              <w:rPr>
                <w:b/>
              </w:rPr>
              <w:t xml:space="preserve"> Forløbets indhold og fokus</w:t>
            </w:r>
          </w:p>
        </w:tc>
        <w:tc>
          <w:tcPr>
            <w:tcW w:w="6617" w:type="dxa"/>
            <w:shd w:val="clear" w:color="auto" w:fill="auto"/>
          </w:tcPr>
          <w:p w14:paraId="7641A7F2" w14:textId="77777777" w:rsidR="00D77824" w:rsidRDefault="00CA6963" w:rsidP="00EB2F44">
            <w:r>
              <w:t>Vi har gennemgået tendenserne i perioden med særligt fokus p</w:t>
            </w:r>
            <w:r w:rsidR="00ED444C">
              <w:t xml:space="preserve">å </w:t>
            </w:r>
            <w:r>
              <w:t>Henrik Pontoppidan</w:t>
            </w:r>
            <w:r w:rsidR="00ED444C">
              <w:t>s forfatterskab</w:t>
            </w:r>
            <w:r w:rsidR="00F47A3F">
              <w:t>.</w:t>
            </w:r>
            <w:r>
              <w:t xml:space="preserve"> I den forbindelse har elever læst </w:t>
            </w:r>
            <w:r w:rsidRPr="00743002">
              <w:rPr>
                <w:i/>
              </w:rPr>
              <w:t>Fra hytterne</w:t>
            </w:r>
            <w:r>
              <w:t xml:space="preserve"> som værk. Vi har også arbejdet med forfatterne og deres tekster ud fra en mere biografisk tilgang. </w:t>
            </w:r>
          </w:p>
          <w:p w14:paraId="33C147DC" w14:textId="77777777" w:rsidR="00A13448" w:rsidRDefault="00A13448" w:rsidP="00EB2F44"/>
          <w:p w14:paraId="5B228326" w14:textId="77777777" w:rsidR="00A13448" w:rsidRDefault="00A13448" w:rsidP="00EB2F44">
            <w:r>
              <w:t xml:space="preserve">I </w:t>
            </w:r>
            <w:proofErr w:type="spellStart"/>
            <w:r>
              <w:t>DHO’en</w:t>
            </w:r>
            <w:proofErr w:type="spellEnd"/>
            <w:r>
              <w:t xml:space="preserve"> arbejdede eleverne også med emner </w:t>
            </w:r>
            <w:r w:rsidR="007D3134">
              <w:t xml:space="preserve">og tekster </w:t>
            </w:r>
            <w:r>
              <w:t xml:space="preserve">knyttet til tiden omkring det moderne og folkelige gennembrud. </w:t>
            </w:r>
          </w:p>
          <w:p w14:paraId="01FC17CE" w14:textId="58354740" w:rsidR="007D3134" w:rsidRPr="000B64AB" w:rsidRDefault="007D3134" w:rsidP="00EB2F44"/>
        </w:tc>
      </w:tr>
      <w:tr w:rsidR="00CA6963" w:rsidRPr="000B64AB" w14:paraId="22F513F0" w14:textId="77777777" w:rsidTr="00EB2F44">
        <w:tc>
          <w:tcPr>
            <w:tcW w:w="0" w:type="auto"/>
            <w:shd w:val="clear" w:color="auto" w:fill="auto"/>
          </w:tcPr>
          <w:p w14:paraId="441223CD" w14:textId="77777777" w:rsidR="00CA6963" w:rsidRPr="000B64AB" w:rsidRDefault="00CA6963" w:rsidP="00EB2F44">
            <w:pPr>
              <w:rPr>
                <w:b/>
              </w:rPr>
            </w:pPr>
            <w:r>
              <w:rPr>
                <w:b/>
              </w:rPr>
              <w:t>Faglige mål</w:t>
            </w:r>
          </w:p>
        </w:tc>
        <w:tc>
          <w:tcPr>
            <w:tcW w:w="6617" w:type="dxa"/>
            <w:shd w:val="clear" w:color="auto" w:fill="auto"/>
          </w:tcPr>
          <w:p w14:paraId="06F4456B" w14:textId="77777777" w:rsidR="00CA6963" w:rsidRDefault="00CA6963" w:rsidP="00CA6963">
            <w:pPr>
              <w:pStyle w:val="Listeafsnit"/>
              <w:numPr>
                <w:ilvl w:val="0"/>
                <w:numId w:val="17"/>
              </w:numPr>
            </w:pPr>
            <w:r w:rsidRPr="00667956">
              <w:t>analysere og for</w:t>
            </w:r>
            <w:r>
              <w:t>tolke fiktive tekster</w:t>
            </w:r>
          </w:p>
          <w:p w14:paraId="6417DA75" w14:textId="77777777" w:rsidR="00CA6963" w:rsidRDefault="00CA6963" w:rsidP="00CA6963">
            <w:pPr>
              <w:pStyle w:val="Listeafsnit"/>
              <w:numPr>
                <w:ilvl w:val="0"/>
                <w:numId w:val="17"/>
              </w:numPr>
            </w:pPr>
            <w:r w:rsidRPr="0000309D">
              <w:t>perspektivere tekster ud fra viden om fagets stofområder og viden om kulturelle, æstetiske, historiske, almenmenneskelige, samfundsmæssige, internationale, merkantile og erhvervsrelaterede sammenhænge</w:t>
            </w:r>
          </w:p>
          <w:p w14:paraId="0224AA60" w14:textId="77777777" w:rsidR="00CA6963" w:rsidRDefault="00CA6963" w:rsidP="00CA6963">
            <w:pPr>
              <w:pStyle w:val="Listeafsnit"/>
              <w:numPr>
                <w:ilvl w:val="0"/>
                <w:numId w:val="17"/>
              </w:numPr>
            </w:pPr>
            <w:r w:rsidRPr="0000309D">
              <w:t>demonstrere kendskab til centrale litteraturhistoriske perioder og deres forbindelse til nutiden</w:t>
            </w:r>
          </w:p>
          <w:p w14:paraId="53A8DF9E" w14:textId="77777777" w:rsidR="00CA6963" w:rsidRDefault="00CA6963" w:rsidP="00CA6963">
            <w:pPr>
              <w:pStyle w:val="Listeafsnit"/>
              <w:numPr>
                <w:ilvl w:val="0"/>
                <w:numId w:val="17"/>
              </w:numPr>
            </w:pPr>
            <w:r w:rsidRPr="00667956">
              <w:t>navigere i store tekstmængder samt udvælge og anvende tekster kvalificeret og med dokumentation</w:t>
            </w:r>
          </w:p>
          <w:p w14:paraId="109799D4" w14:textId="77777777" w:rsidR="00CA6963" w:rsidRPr="000B64AB" w:rsidRDefault="00CA6963" w:rsidP="00CA6963">
            <w:pPr>
              <w:pStyle w:val="Listeafsnit"/>
              <w:numPr>
                <w:ilvl w:val="0"/>
                <w:numId w:val="17"/>
              </w:numPr>
            </w:pPr>
            <w:r w:rsidRPr="00667956">
              <w:t>demonstrere viden om og reflektere over fagets identitet og metoder.</w:t>
            </w:r>
          </w:p>
        </w:tc>
      </w:tr>
      <w:tr w:rsidR="00CA6963" w:rsidRPr="000B64AB" w14:paraId="3B9A5E4D" w14:textId="77777777" w:rsidTr="00EB2F44">
        <w:tc>
          <w:tcPr>
            <w:tcW w:w="0" w:type="auto"/>
            <w:shd w:val="clear" w:color="auto" w:fill="auto"/>
          </w:tcPr>
          <w:p w14:paraId="2F0AA153" w14:textId="77777777" w:rsidR="00CA6963" w:rsidRPr="000B64AB" w:rsidRDefault="00CA6963" w:rsidP="00EB2F44">
            <w:pPr>
              <w:rPr>
                <w:b/>
              </w:rPr>
            </w:pPr>
            <w:r>
              <w:rPr>
                <w:b/>
              </w:rPr>
              <w:t>Kernestof</w:t>
            </w:r>
          </w:p>
        </w:tc>
        <w:tc>
          <w:tcPr>
            <w:tcW w:w="6617" w:type="dxa"/>
            <w:shd w:val="clear" w:color="auto" w:fill="auto"/>
          </w:tcPr>
          <w:p w14:paraId="45DBBD67" w14:textId="77777777" w:rsidR="00CA6963" w:rsidRDefault="00CA6963" w:rsidP="006B5DDF">
            <w:pPr>
              <w:pStyle w:val="Listeafsnit"/>
              <w:numPr>
                <w:ilvl w:val="0"/>
                <w:numId w:val="29"/>
              </w:numPr>
            </w:pPr>
            <w:r>
              <w:t>Tekster af flere kanonforfattere</w:t>
            </w:r>
          </w:p>
          <w:p w14:paraId="19FDE080" w14:textId="77777777" w:rsidR="00CA6963" w:rsidRPr="000B64AB" w:rsidRDefault="00CA6963" w:rsidP="006B5DDF">
            <w:pPr>
              <w:pStyle w:val="Listeafsnit"/>
              <w:numPr>
                <w:ilvl w:val="0"/>
                <w:numId w:val="29"/>
              </w:numPr>
            </w:pPr>
            <w:r>
              <w:t xml:space="preserve">Skønlitterært værk </w:t>
            </w:r>
          </w:p>
        </w:tc>
      </w:tr>
      <w:tr w:rsidR="00CA6963" w:rsidRPr="000B64AB" w14:paraId="6A6830DC" w14:textId="77777777" w:rsidTr="00EB2F44">
        <w:tc>
          <w:tcPr>
            <w:tcW w:w="0" w:type="auto"/>
            <w:shd w:val="clear" w:color="auto" w:fill="auto"/>
          </w:tcPr>
          <w:p w14:paraId="2C20749C" w14:textId="77777777" w:rsidR="00CA6963" w:rsidRPr="000B64AB" w:rsidRDefault="00CA6963" w:rsidP="00EB2F44">
            <w:pPr>
              <w:rPr>
                <w:b/>
              </w:rPr>
            </w:pPr>
            <w:r>
              <w:rPr>
                <w:b/>
              </w:rPr>
              <w:t>Anvendt materiale.</w:t>
            </w:r>
          </w:p>
          <w:p w14:paraId="742646D5" w14:textId="77777777" w:rsidR="00CA6963" w:rsidRPr="000B64AB" w:rsidRDefault="00CA6963" w:rsidP="00EB2F44">
            <w:pPr>
              <w:rPr>
                <w:b/>
              </w:rPr>
            </w:pPr>
          </w:p>
        </w:tc>
        <w:tc>
          <w:tcPr>
            <w:tcW w:w="6617" w:type="dxa"/>
            <w:shd w:val="clear" w:color="auto" w:fill="auto"/>
          </w:tcPr>
          <w:p w14:paraId="7B784220" w14:textId="77777777" w:rsidR="00CA6963" w:rsidRPr="009E47D9" w:rsidRDefault="00CA6963" w:rsidP="00EB2F44">
            <w:pPr>
              <w:rPr>
                <w:b/>
              </w:rPr>
            </w:pPr>
            <w:r w:rsidRPr="009E47D9">
              <w:rPr>
                <w:b/>
              </w:rPr>
              <w:t>Teori</w:t>
            </w:r>
          </w:p>
          <w:p w14:paraId="2A84526B" w14:textId="77777777" w:rsidR="00301B97" w:rsidRDefault="00CA6963" w:rsidP="00301B97">
            <w:pPr>
              <w:pStyle w:val="Listeafsnit"/>
              <w:numPr>
                <w:ilvl w:val="0"/>
                <w:numId w:val="18"/>
              </w:numPr>
            </w:pPr>
            <w:r>
              <w:t xml:space="preserve">Barbara Kjær-Hansen m.fl., </w:t>
            </w:r>
            <w:r w:rsidRPr="00301B97">
              <w:rPr>
                <w:i/>
              </w:rPr>
              <w:t>Litteraturhistorien - på langs og på tværs</w:t>
            </w:r>
            <w:r>
              <w:t>”</w:t>
            </w:r>
          </w:p>
          <w:p w14:paraId="4F8DC36E" w14:textId="02B6666F" w:rsidR="00CA6963" w:rsidRDefault="00CA6963" w:rsidP="00301B97">
            <w:pPr>
              <w:pStyle w:val="Listeafsnit"/>
            </w:pPr>
            <w:r>
              <w:t>”Det moderne gennembrud”</w:t>
            </w:r>
          </w:p>
          <w:p w14:paraId="5A9B95CD" w14:textId="53CBF8B2" w:rsidR="0030586C" w:rsidRDefault="00301B97" w:rsidP="00301B97">
            <w:pPr>
              <w:pStyle w:val="Listeafsnit"/>
            </w:pPr>
            <w:r>
              <w:t>”Folkelig realisme og socialrealisme”</w:t>
            </w:r>
          </w:p>
          <w:p w14:paraId="0C8F2BE7" w14:textId="77777777" w:rsidR="00CA6963" w:rsidRDefault="00CA6963" w:rsidP="00EB2F44"/>
          <w:p w14:paraId="6B9407B2" w14:textId="77777777" w:rsidR="00CA6963" w:rsidRPr="009E47D9" w:rsidRDefault="00CA6963" w:rsidP="00EB2F44">
            <w:pPr>
              <w:rPr>
                <w:b/>
              </w:rPr>
            </w:pPr>
            <w:r w:rsidRPr="009E47D9">
              <w:rPr>
                <w:b/>
              </w:rPr>
              <w:t>Tekster</w:t>
            </w:r>
          </w:p>
          <w:p w14:paraId="28F81C25" w14:textId="24130DBB" w:rsidR="00CA6963" w:rsidRDefault="00CA6963" w:rsidP="00301B97">
            <w:pPr>
              <w:pStyle w:val="Listeafsnit"/>
              <w:numPr>
                <w:ilvl w:val="0"/>
                <w:numId w:val="18"/>
              </w:numPr>
              <w:jc w:val="both"/>
            </w:pPr>
            <w:r>
              <w:t>Henrik Pontoppidan</w:t>
            </w:r>
            <w:r w:rsidR="00A45ECB">
              <w:t xml:space="preserve"> </w:t>
            </w:r>
            <w:r w:rsidR="00A45ECB" w:rsidRPr="009E47D9">
              <w:t>(</w:t>
            </w:r>
            <w:r w:rsidR="00A45ECB">
              <w:t>1887</w:t>
            </w:r>
            <w:r w:rsidR="00A45ECB" w:rsidRPr="009E47D9">
              <w:t>)</w:t>
            </w:r>
            <w:r w:rsidR="00A45ECB">
              <w:t>:</w:t>
            </w:r>
            <w:r>
              <w:t xml:space="preserve"> </w:t>
            </w:r>
            <w:r w:rsidRPr="00301B97">
              <w:rPr>
                <w:i/>
              </w:rPr>
              <w:t xml:space="preserve">Fra hytterne </w:t>
            </w:r>
            <w:r>
              <w:t xml:space="preserve"> (VÆRK)</w:t>
            </w:r>
          </w:p>
          <w:p w14:paraId="2CA041CE" w14:textId="0F296273" w:rsidR="00CA6963" w:rsidRDefault="00CA6963" w:rsidP="00301B97">
            <w:pPr>
              <w:pStyle w:val="Listeafsnit"/>
              <w:numPr>
                <w:ilvl w:val="0"/>
                <w:numId w:val="18"/>
              </w:numPr>
              <w:jc w:val="both"/>
            </w:pPr>
            <w:r>
              <w:t>Herman Bang</w:t>
            </w:r>
            <w:r w:rsidR="00A45ECB">
              <w:t xml:space="preserve"> (1880):</w:t>
            </w:r>
            <w:r>
              <w:t xml:space="preserve"> ”Det sidste aften” </w:t>
            </w:r>
          </w:p>
          <w:p w14:paraId="7DBB5C15" w14:textId="1D83543E" w:rsidR="00D97881" w:rsidRPr="000B64AB" w:rsidRDefault="00CA5ABF" w:rsidP="00301B97">
            <w:pPr>
              <w:pStyle w:val="Listeafsnit"/>
              <w:numPr>
                <w:ilvl w:val="0"/>
                <w:numId w:val="18"/>
              </w:numPr>
              <w:jc w:val="both"/>
            </w:pPr>
            <w:r>
              <w:t>Martin Andersen Nexø</w:t>
            </w:r>
            <w:r w:rsidR="00A45ECB">
              <w:t xml:space="preserve"> (1896)</w:t>
            </w:r>
            <w:r>
              <w:t>: ”Lønningsdag</w:t>
            </w:r>
            <w:r w:rsidR="00A45ECB">
              <w:t>. En idyl</w:t>
            </w:r>
            <w:r>
              <w:t>”</w:t>
            </w:r>
          </w:p>
          <w:p w14:paraId="4DE6D983" w14:textId="77777777" w:rsidR="00CA6963" w:rsidRPr="000B64AB" w:rsidRDefault="00CA6963" w:rsidP="00EB2F44"/>
          <w:p w14:paraId="2C3366AF" w14:textId="77777777" w:rsidR="00CA6963" w:rsidRPr="00C75034" w:rsidRDefault="00CA6963" w:rsidP="00EB2F44">
            <w:pPr>
              <w:rPr>
                <w:b/>
              </w:rPr>
            </w:pPr>
            <w:r w:rsidRPr="00C75034">
              <w:rPr>
                <w:b/>
              </w:rPr>
              <w:t xml:space="preserve">Supplerende materiale </w:t>
            </w:r>
          </w:p>
          <w:p w14:paraId="4AF71739" w14:textId="77777777" w:rsidR="00CA6963" w:rsidRPr="000B64AB" w:rsidRDefault="00CA6963" w:rsidP="00EB2F44"/>
          <w:p w14:paraId="0442C2C6" w14:textId="77777777" w:rsidR="00CA6963" w:rsidRPr="000B64AB" w:rsidRDefault="00CA6963" w:rsidP="00301B97">
            <w:pPr>
              <w:pStyle w:val="Listeafsnit"/>
              <w:numPr>
                <w:ilvl w:val="0"/>
                <w:numId w:val="19"/>
              </w:numPr>
            </w:pPr>
            <w:r>
              <w:t xml:space="preserve">DR, </w:t>
            </w:r>
            <w:r w:rsidRPr="00301B97">
              <w:rPr>
                <w:i/>
              </w:rPr>
              <w:t>Øgendahl og de store forfattere</w:t>
            </w:r>
            <w:r>
              <w:t xml:space="preserve">, sæson 2, episode 2: ”Henrik Pontoppidan” </w:t>
            </w:r>
          </w:p>
          <w:p w14:paraId="1036C9F9" w14:textId="77777777" w:rsidR="00CA6963" w:rsidRPr="000B64AB" w:rsidRDefault="00CA6963" w:rsidP="00301B97">
            <w:pPr>
              <w:pStyle w:val="Listeafsnit"/>
              <w:numPr>
                <w:ilvl w:val="0"/>
                <w:numId w:val="19"/>
              </w:numPr>
            </w:pPr>
            <w:r>
              <w:t xml:space="preserve">DR, </w:t>
            </w:r>
            <w:r w:rsidRPr="00301B97">
              <w:rPr>
                <w:i/>
              </w:rPr>
              <w:t>Øgendahl og de store forfattere</w:t>
            </w:r>
            <w:r>
              <w:t xml:space="preserve">, sæson 1, episode 5: ”Herman Bang” </w:t>
            </w:r>
          </w:p>
          <w:p w14:paraId="0F55D20F" w14:textId="77777777" w:rsidR="00CA6963" w:rsidRPr="000B64AB" w:rsidRDefault="00CA6963" w:rsidP="00EB2F44"/>
        </w:tc>
      </w:tr>
      <w:tr w:rsidR="00CA6963" w:rsidRPr="000B64AB" w14:paraId="7A605479" w14:textId="77777777" w:rsidTr="00EB2F44">
        <w:tc>
          <w:tcPr>
            <w:tcW w:w="0" w:type="auto"/>
            <w:shd w:val="clear" w:color="auto" w:fill="auto"/>
          </w:tcPr>
          <w:p w14:paraId="3A275697" w14:textId="77777777" w:rsidR="00CA6963" w:rsidRPr="000B64AB" w:rsidRDefault="00CA6963" w:rsidP="00EB2F44">
            <w:pPr>
              <w:rPr>
                <w:b/>
              </w:rPr>
            </w:pPr>
            <w:r>
              <w:rPr>
                <w:b/>
              </w:rPr>
              <w:t>A</w:t>
            </w:r>
            <w:r w:rsidRPr="000B64AB">
              <w:rPr>
                <w:b/>
              </w:rPr>
              <w:t>rbejdsformer</w:t>
            </w:r>
          </w:p>
        </w:tc>
        <w:tc>
          <w:tcPr>
            <w:tcW w:w="6617" w:type="dxa"/>
            <w:shd w:val="clear" w:color="auto" w:fill="auto"/>
          </w:tcPr>
          <w:p w14:paraId="1231C390" w14:textId="77777777" w:rsidR="00CA6963" w:rsidRPr="000B64AB" w:rsidRDefault="00CA6963" w:rsidP="00EB2F44">
            <w:r>
              <w:t xml:space="preserve">Klasseundervisning med dialog, læreroplæg, gruppearbejde, skriftligt arbejde, fremlæggelser, Peer-to-peer feedback  </w:t>
            </w:r>
          </w:p>
          <w:p w14:paraId="1A282396" w14:textId="77777777" w:rsidR="00CA6963" w:rsidRPr="000B64AB" w:rsidRDefault="00CA6963" w:rsidP="00EB2F44"/>
          <w:p w14:paraId="10E9F4C8" w14:textId="77777777" w:rsidR="00CA6963" w:rsidRPr="000B64AB" w:rsidRDefault="00CA6963" w:rsidP="00EB2F44"/>
        </w:tc>
      </w:tr>
    </w:tbl>
    <w:p w14:paraId="483DADD1" w14:textId="77777777" w:rsidR="00045AB1" w:rsidRDefault="00045AB1" w:rsidP="00561080">
      <w:pPr>
        <w:rPr>
          <w:i/>
          <w:color w:val="000000"/>
          <w:sz w:val="28"/>
          <w:szCs w:val="28"/>
        </w:rPr>
      </w:pPr>
    </w:p>
    <w:p w14:paraId="5B115825" w14:textId="77777777" w:rsidR="00045AB1" w:rsidRDefault="00045AB1" w:rsidP="00561080">
      <w:pPr>
        <w:rPr>
          <w:i/>
          <w:color w:val="000000"/>
          <w:sz w:val="28"/>
          <w:szCs w:val="28"/>
        </w:rPr>
      </w:pPr>
    </w:p>
    <w:p w14:paraId="2251D0AF" w14:textId="77777777" w:rsidR="00045AB1" w:rsidRDefault="00045AB1" w:rsidP="00561080">
      <w:pPr>
        <w:rPr>
          <w:i/>
          <w:color w:val="000000"/>
          <w:sz w:val="28"/>
          <w:szCs w:val="28"/>
        </w:rPr>
      </w:pPr>
    </w:p>
    <w:tbl>
      <w:tblPr>
        <w:tblpPr w:leftFromText="141" w:rightFromText="141" w:vertAnchor="text" w:horzAnchor="margin" w:tblpY="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447471" w:rsidRPr="000B64AB" w14:paraId="3D06D2F8" w14:textId="77777777" w:rsidTr="00447471">
        <w:tc>
          <w:tcPr>
            <w:tcW w:w="0" w:type="auto"/>
            <w:shd w:val="clear" w:color="auto" w:fill="auto"/>
          </w:tcPr>
          <w:p w14:paraId="2E7BDA2B" w14:textId="77777777" w:rsidR="00447471" w:rsidRPr="000B64AB" w:rsidRDefault="00447471" w:rsidP="00447471">
            <w:pPr>
              <w:rPr>
                <w:b/>
              </w:rPr>
            </w:pPr>
            <w:r>
              <w:rPr>
                <w:b/>
              </w:rPr>
              <w:t>Forløb</w:t>
            </w:r>
            <w:r w:rsidRPr="000B64AB">
              <w:rPr>
                <w:b/>
              </w:rPr>
              <w:t xml:space="preserve"> </w:t>
            </w:r>
            <w:r>
              <w:rPr>
                <w:b/>
              </w:rPr>
              <w:t>6</w:t>
            </w:r>
          </w:p>
          <w:p w14:paraId="606D6F72" w14:textId="77777777" w:rsidR="00447471" w:rsidRPr="000B64AB" w:rsidRDefault="00447471" w:rsidP="00447471">
            <w:pPr>
              <w:rPr>
                <w:b/>
              </w:rPr>
            </w:pPr>
          </w:p>
        </w:tc>
        <w:tc>
          <w:tcPr>
            <w:tcW w:w="6617" w:type="dxa"/>
            <w:shd w:val="clear" w:color="auto" w:fill="auto"/>
          </w:tcPr>
          <w:p w14:paraId="676AEF34" w14:textId="77777777" w:rsidR="00447471" w:rsidRDefault="00447471" w:rsidP="00447471">
            <w:pPr>
              <w:rPr>
                <w:b/>
              </w:rPr>
            </w:pPr>
            <w:r w:rsidRPr="005806C6">
              <w:rPr>
                <w:b/>
              </w:rPr>
              <w:t>Nyeste tid</w:t>
            </w:r>
          </w:p>
          <w:p w14:paraId="615961B9" w14:textId="1417012C" w:rsidR="004E6961" w:rsidRPr="005806C6" w:rsidRDefault="004E6961" w:rsidP="00447471">
            <w:pPr>
              <w:rPr>
                <w:b/>
              </w:rPr>
            </w:pPr>
            <w:r>
              <w:rPr>
                <w:b/>
              </w:rPr>
              <w:t>(ca. 10%)</w:t>
            </w:r>
          </w:p>
        </w:tc>
      </w:tr>
      <w:tr w:rsidR="00447471" w:rsidRPr="000B64AB" w14:paraId="592F9177" w14:textId="77777777" w:rsidTr="00447471">
        <w:tc>
          <w:tcPr>
            <w:tcW w:w="0" w:type="auto"/>
            <w:shd w:val="clear" w:color="auto" w:fill="auto"/>
          </w:tcPr>
          <w:p w14:paraId="49D848FD" w14:textId="77777777" w:rsidR="00447471" w:rsidRPr="000B64AB" w:rsidRDefault="00447471" w:rsidP="00447471">
            <w:pPr>
              <w:rPr>
                <w:b/>
              </w:rPr>
            </w:pPr>
            <w:r>
              <w:rPr>
                <w:b/>
              </w:rPr>
              <w:t xml:space="preserve"> Forløbets indhold og fokus</w:t>
            </w:r>
          </w:p>
        </w:tc>
        <w:tc>
          <w:tcPr>
            <w:tcW w:w="6617" w:type="dxa"/>
            <w:shd w:val="clear" w:color="auto" w:fill="auto"/>
          </w:tcPr>
          <w:p w14:paraId="0974E409" w14:textId="77777777" w:rsidR="00447471" w:rsidRPr="000B64AB" w:rsidRDefault="00447471" w:rsidP="00447471">
            <w:r>
              <w:t xml:space="preserve">I forløbet har vi arbejdet med centrale tendenser i nyere dansk litteratur. </w:t>
            </w:r>
          </w:p>
          <w:p w14:paraId="645CE3BE" w14:textId="77777777" w:rsidR="00447471" w:rsidRPr="000B64AB" w:rsidRDefault="00447471" w:rsidP="00447471"/>
          <w:p w14:paraId="5A99CBE2" w14:textId="77777777" w:rsidR="00447471" w:rsidRPr="000B64AB" w:rsidRDefault="00447471" w:rsidP="00447471"/>
        </w:tc>
      </w:tr>
      <w:tr w:rsidR="00447471" w:rsidRPr="000B64AB" w14:paraId="7C002C75" w14:textId="77777777" w:rsidTr="00447471">
        <w:tc>
          <w:tcPr>
            <w:tcW w:w="0" w:type="auto"/>
            <w:shd w:val="clear" w:color="auto" w:fill="auto"/>
          </w:tcPr>
          <w:p w14:paraId="10EC5F72" w14:textId="77777777" w:rsidR="00447471" w:rsidRPr="000B64AB" w:rsidRDefault="00447471" w:rsidP="00447471">
            <w:pPr>
              <w:rPr>
                <w:b/>
              </w:rPr>
            </w:pPr>
            <w:r>
              <w:rPr>
                <w:b/>
              </w:rPr>
              <w:t>Faglige mål</w:t>
            </w:r>
          </w:p>
        </w:tc>
        <w:tc>
          <w:tcPr>
            <w:tcW w:w="6617" w:type="dxa"/>
            <w:shd w:val="clear" w:color="auto" w:fill="auto"/>
          </w:tcPr>
          <w:p w14:paraId="57164A64" w14:textId="77777777" w:rsidR="00447471" w:rsidRDefault="00447471" w:rsidP="00447471">
            <w:pPr>
              <w:pStyle w:val="Listeafsnit"/>
              <w:numPr>
                <w:ilvl w:val="0"/>
                <w:numId w:val="23"/>
              </w:numPr>
            </w:pPr>
            <w:r w:rsidRPr="00667956">
              <w:t>demonstrere indsigt i sprogets opbygning, brug og funktion, herunder anvende grammatisk terminologi</w:t>
            </w:r>
          </w:p>
          <w:p w14:paraId="0D30BE17" w14:textId="77777777" w:rsidR="00447471" w:rsidRDefault="00447471" w:rsidP="00447471">
            <w:pPr>
              <w:pStyle w:val="Listeafsnit"/>
              <w:numPr>
                <w:ilvl w:val="0"/>
                <w:numId w:val="23"/>
              </w:numPr>
            </w:pPr>
            <w:r w:rsidRPr="00667956">
              <w:t>demonstrere kendskab til tendenser i samtidens danske litteratur og medier, herunder samspil med internationale strømninger</w:t>
            </w:r>
          </w:p>
          <w:p w14:paraId="21F93114" w14:textId="77777777" w:rsidR="00447471" w:rsidRDefault="00447471" w:rsidP="00447471">
            <w:pPr>
              <w:pStyle w:val="Listeafsnit"/>
              <w:numPr>
                <w:ilvl w:val="0"/>
                <w:numId w:val="23"/>
              </w:numPr>
            </w:pPr>
            <w:r w:rsidRPr="00667956">
              <w:t>demonstrere kendskab til digitale mediers indhold og funktion samt indsigt i tilhørende etiske problemstillinger</w:t>
            </w:r>
          </w:p>
          <w:p w14:paraId="6FDC92FF" w14:textId="77777777" w:rsidR="00447471" w:rsidRPr="000B64AB" w:rsidRDefault="00447471" w:rsidP="00447471">
            <w:pPr>
              <w:pStyle w:val="Listeafsnit"/>
            </w:pPr>
          </w:p>
        </w:tc>
      </w:tr>
      <w:tr w:rsidR="00447471" w:rsidRPr="000B64AB" w14:paraId="0BADA4F5" w14:textId="77777777" w:rsidTr="00447471">
        <w:tc>
          <w:tcPr>
            <w:tcW w:w="0" w:type="auto"/>
            <w:shd w:val="clear" w:color="auto" w:fill="auto"/>
          </w:tcPr>
          <w:p w14:paraId="2DB66D08" w14:textId="77777777" w:rsidR="00447471" w:rsidRPr="000B64AB" w:rsidRDefault="00447471" w:rsidP="00447471">
            <w:pPr>
              <w:rPr>
                <w:b/>
              </w:rPr>
            </w:pPr>
            <w:r>
              <w:rPr>
                <w:b/>
              </w:rPr>
              <w:t>Kernestof</w:t>
            </w:r>
          </w:p>
        </w:tc>
        <w:tc>
          <w:tcPr>
            <w:tcW w:w="6617" w:type="dxa"/>
            <w:shd w:val="clear" w:color="auto" w:fill="auto"/>
          </w:tcPr>
          <w:p w14:paraId="4A818E5E" w14:textId="77777777" w:rsidR="00447471" w:rsidRDefault="00447471" w:rsidP="00447471">
            <w:pPr>
              <w:pStyle w:val="Listeafsnit"/>
              <w:numPr>
                <w:ilvl w:val="0"/>
                <w:numId w:val="25"/>
              </w:numPr>
            </w:pPr>
            <w:r>
              <w:t>D</w:t>
            </w:r>
            <w:r w:rsidRPr="00667956">
              <w:t>anske tekster fra de seneste 20 år og fra centrale litteraturhistoriske perioder</w:t>
            </w:r>
          </w:p>
          <w:p w14:paraId="673F8A68" w14:textId="77777777" w:rsidR="00447471" w:rsidRPr="000B64AB" w:rsidRDefault="00447471" w:rsidP="00447471">
            <w:pPr>
              <w:pStyle w:val="Listeafsnit"/>
              <w:numPr>
                <w:ilvl w:val="0"/>
                <w:numId w:val="25"/>
              </w:numPr>
            </w:pPr>
            <w:r>
              <w:t>M</w:t>
            </w:r>
            <w:r w:rsidRPr="00667956">
              <w:t>angfoldige litterære genrer</w:t>
            </w:r>
          </w:p>
        </w:tc>
      </w:tr>
      <w:tr w:rsidR="00447471" w:rsidRPr="0043258C" w14:paraId="39B22B0F" w14:textId="77777777" w:rsidTr="00447471">
        <w:tc>
          <w:tcPr>
            <w:tcW w:w="0" w:type="auto"/>
            <w:shd w:val="clear" w:color="auto" w:fill="auto"/>
          </w:tcPr>
          <w:p w14:paraId="1F9DF112" w14:textId="77777777" w:rsidR="00447471" w:rsidRPr="000B64AB" w:rsidRDefault="00447471" w:rsidP="00447471">
            <w:pPr>
              <w:rPr>
                <w:b/>
              </w:rPr>
            </w:pPr>
            <w:r>
              <w:rPr>
                <w:b/>
              </w:rPr>
              <w:t>Anvendt materiale.</w:t>
            </w:r>
          </w:p>
          <w:p w14:paraId="0935FD82" w14:textId="77777777" w:rsidR="00447471" w:rsidRPr="000B64AB" w:rsidRDefault="00447471" w:rsidP="00447471">
            <w:pPr>
              <w:rPr>
                <w:b/>
              </w:rPr>
            </w:pPr>
          </w:p>
        </w:tc>
        <w:tc>
          <w:tcPr>
            <w:tcW w:w="6617" w:type="dxa"/>
            <w:shd w:val="clear" w:color="auto" w:fill="auto"/>
          </w:tcPr>
          <w:p w14:paraId="774B2004" w14:textId="77777777" w:rsidR="00447471" w:rsidRPr="0043258C" w:rsidRDefault="00447471" w:rsidP="00447471">
            <w:pPr>
              <w:rPr>
                <w:b/>
              </w:rPr>
            </w:pPr>
            <w:r w:rsidRPr="0043258C">
              <w:rPr>
                <w:b/>
              </w:rPr>
              <w:t>Teori</w:t>
            </w:r>
          </w:p>
          <w:p w14:paraId="181837B6" w14:textId="77777777" w:rsidR="00447471" w:rsidRPr="007E5F59" w:rsidRDefault="00447471" w:rsidP="00447471">
            <w:pPr>
              <w:pStyle w:val="Listeafsnit"/>
              <w:numPr>
                <w:ilvl w:val="0"/>
                <w:numId w:val="26"/>
              </w:numPr>
            </w:pPr>
            <w:r>
              <w:t xml:space="preserve">Barbara Kjær-Hansen m.fl., </w:t>
            </w:r>
            <w:r w:rsidRPr="007E5F59">
              <w:rPr>
                <w:i/>
              </w:rPr>
              <w:t>Litteraturhistorien - på langs og på tværs</w:t>
            </w:r>
          </w:p>
          <w:p w14:paraId="741DF723" w14:textId="538BA569" w:rsidR="00447471" w:rsidRDefault="00447471" w:rsidP="00447471">
            <w:pPr>
              <w:pStyle w:val="Listeafsnit"/>
            </w:pPr>
            <w:r>
              <w:t>”</w:t>
            </w:r>
            <w:r w:rsidR="00F01990">
              <w:t xml:space="preserve">8. </w:t>
            </w:r>
            <w:r w:rsidR="00941916">
              <w:t xml:space="preserve">2000-2020: </w:t>
            </w:r>
            <w:r>
              <w:t xml:space="preserve">Eksperimenterende realisme” </w:t>
            </w:r>
          </w:p>
          <w:p w14:paraId="3C9EF87E" w14:textId="77777777" w:rsidR="00447471" w:rsidRPr="001D3533" w:rsidRDefault="00447471" w:rsidP="00447471">
            <w:pPr>
              <w:pStyle w:val="Listeafsnit"/>
            </w:pPr>
          </w:p>
          <w:p w14:paraId="39AFE080" w14:textId="77777777" w:rsidR="00447471" w:rsidRPr="0043258C" w:rsidRDefault="00447471" w:rsidP="00447471">
            <w:pPr>
              <w:rPr>
                <w:b/>
              </w:rPr>
            </w:pPr>
            <w:r w:rsidRPr="0043258C">
              <w:rPr>
                <w:b/>
              </w:rPr>
              <w:t>Tekster</w:t>
            </w:r>
          </w:p>
          <w:p w14:paraId="2B446977" w14:textId="77777777" w:rsidR="00447471" w:rsidRPr="005806C6" w:rsidRDefault="00447471" w:rsidP="00447471">
            <w:pPr>
              <w:pStyle w:val="Listeafsnit"/>
              <w:numPr>
                <w:ilvl w:val="0"/>
                <w:numId w:val="24"/>
              </w:numPr>
            </w:pPr>
            <w:r w:rsidRPr="005806C6">
              <w:t>Merethe Pryds-Helle</w:t>
            </w:r>
            <w:r>
              <w:t>: ”Anne Livia står af bussen”</w:t>
            </w:r>
            <w:r w:rsidRPr="005806C6">
              <w:t xml:space="preserve"> </w:t>
            </w:r>
            <w:r>
              <w:t>(2002)</w:t>
            </w:r>
          </w:p>
          <w:p w14:paraId="7A8EC156" w14:textId="77777777" w:rsidR="00447471" w:rsidRDefault="00447471" w:rsidP="00447471">
            <w:pPr>
              <w:pStyle w:val="Listeafsnit"/>
              <w:numPr>
                <w:ilvl w:val="0"/>
                <w:numId w:val="24"/>
              </w:numPr>
            </w:pPr>
            <w:r w:rsidRPr="005806C6">
              <w:t xml:space="preserve">Theis </w:t>
            </w:r>
            <w:r w:rsidRPr="0043258C">
              <w:t>Ørntoft: “Det er forvirrede tider, jeg skal fortælle om”</w:t>
            </w:r>
            <w:r>
              <w:t>(2014)</w:t>
            </w:r>
          </w:p>
          <w:p w14:paraId="519BE88B" w14:textId="77777777" w:rsidR="00447471" w:rsidRDefault="00447471" w:rsidP="00447471">
            <w:pPr>
              <w:pStyle w:val="Listeafsnit"/>
              <w:numPr>
                <w:ilvl w:val="0"/>
                <w:numId w:val="24"/>
              </w:numPr>
            </w:pPr>
            <w:r>
              <w:t>Morten Pape (2015)</w:t>
            </w:r>
            <w:r w:rsidRPr="0043258C">
              <w:t>: “</w:t>
            </w:r>
            <w:r>
              <w:t>Planen</w:t>
            </w:r>
            <w:r w:rsidRPr="0043258C">
              <w:t>”</w:t>
            </w:r>
            <w:r>
              <w:t xml:space="preserve"> (2021) - </w:t>
            </w:r>
            <w:r w:rsidRPr="005325F4">
              <w:rPr>
                <w:i/>
              </w:rPr>
              <w:t>uddrag</w:t>
            </w:r>
            <w:r>
              <w:t xml:space="preserve"> </w:t>
            </w:r>
          </w:p>
          <w:p w14:paraId="6534F057" w14:textId="0B328C7C" w:rsidR="00447471" w:rsidRDefault="00447471" w:rsidP="00447471">
            <w:pPr>
              <w:pStyle w:val="Listeafsnit"/>
              <w:numPr>
                <w:ilvl w:val="0"/>
                <w:numId w:val="24"/>
              </w:numPr>
            </w:pPr>
            <w:r w:rsidRPr="0043258C">
              <w:t>Christoffer Ugilt Jensen og Troels Ugilt Jensen</w:t>
            </w:r>
            <w:r>
              <w:t xml:space="preserve"> (2013): </w:t>
            </w:r>
            <w:hyperlink r:id="rId28" w:history="1">
              <w:r w:rsidRPr="00D54030">
                <w:rPr>
                  <w:rStyle w:val="Hyperlink"/>
                  <w:rFonts w:eastAsiaTheme="majorEastAsia"/>
                </w:rPr>
                <w:t>www.individifaellesskab.dk</w:t>
              </w:r>
            </w:hyperlink>
            <w:r>
              <w:t xml:space="preserve"> </w:t>
            </w:r>
            <w:r w:rsidR="00F01990">
              <w:t>(værk)</w:t>
            </w:r>
          </w:p>
          <w:p w14:paraId="3AF51D43" w14:textId="77777777" w:rsidR="00447471" w:rsidRDefault="00447471" w:rsidP="00D77C15">
            <w:pPr>
              <w:pStyle w:val="Listeafsnit"/>
            </w:pPr>
          </w:p>
          <w:p w14:paraId="68705D24" w14:textId="77777777" w:rsidR="00447471" w:rsidRPr="0043258C" w:rsidRDefault="00447471" w:rsidP="00447471"/>
        </w:tc>
      </w:tr>
      <w:tr w:rsidR="00447471" w:rsidRPr="000B64AB" w14:paraId="7B66F99D" w14:textId="77777777" w:rsidTr="00447471">
        <w:tc>
          <w:tcPr>
            <w:tcW w:w="0" w:type="auto"/>
            <w:shd w:val="clear" w:color="auto" w:fill="auto"/>
          </w:tcPr>
          <w:p w14:paraId="032AB765" w14:textId="77777777" w:rsidR="00447471" w:rsidRPr="000B64AB" w:rsidRDefault="00447471" w:rsidP="00447471">
            <w:pPr>
              <w:rPr>
                <w:b/>
              </w:rPr>
            </w:pPr>
            <w:r>
              <w:rPr>
                <w:b/>
              </w:rPr>
              <w:t>A</w:t>
            </w:r>
            <w:r w:rsidRPr="000B64AB">
              <w:rPr>
                <w:b/>
              </w:rPr>
              <w:t>rbejdsformer</w:t>
            </w:r>
          </w:p>
        </w:tc>
        <w:tc>
          <w:tcPr>
            <w:tcW w:w="6617" w:type="dxa"/>
            <w:shd w:val="clear" w:color="auto" w:fill="auto"/>
          </w:tcPr>
          <w:p w14:paraId="18CA421C" w14:textId="77777777" w:rsidR="00447471" w:rsidRPr="000B64AB" w:rsidRDefault="00447471" w:rsidP="00447471">
            <w:r>
              <w:t>Klasseundervisning med dialog, læreroplæg, gruppearbejde, skriftligt arbejde</w:t>
            </w:r>
          </w:p>
          <w:p w14:paraId="2256EA4B" w14:textId="77777777" w:rsidR="00447471" w:rsidRPr="000B64AB" w:rsidRDefault="00447471" w:rsidP="00447471"/>
        </w:tc>
      </w:tr>
    </w:tbl>
    <w:p w14:paraId="48C2A6AB" w14:textId="77777777" w:rsidR="00045AB1" w:rsidRDefault="00045AB1" w:rsidP="00561080">
      <w:pPr>
        <w:rPr>
          <w:i/>
          <w:color w:val="000000"/>
          <w:sz w:val="28"/>
          <w:szCs w:val="28"/>
        </w:rPr>
      </w:pPr>
    </w:p>
    <w:p w14:paraId="5FD41F65" w14:textId="77777777" w:rsidR="00045AB1" w:rsidRDefault="00045AB1" w:rsidP="00561080">
      <w:pPr>
        <w:rPr>
          <w:i/>
          <w:color w:val="000000"/>
          <w:sz w:val="28"/>
          <w:szCs w:val="28"/>
        </w:rPr>
      </w:pPr>
    </w:p>
    <w:p w14:paraId="3CD5831D" w14:textId="77777777" w:rsidR="00045AB1" w:rsidRDefault="00045AB1" w:rsidP="00561080">
      <w:pPr>
        <w:rPr>
          <w:i/>
          <w:color w:val="000000"/>
          <w:sz w:val="28"/>
          <w:szCs w:val="28"/>
        </w:rPr>
      </w:pPr>
    </w:p>
    <w:p w14:paraId="6E3A710C" w14:textId="77777777" w:rsidR="00045AB1" w:rsidRDefault="00045AB1" w:rsidP="00561080">
      <w:pPr>
        <w:rPr>
          <w:i/>
          <w:color w:val="000000"/>
          <w:sz w:val="28"/>
          <w:szCs w:val="28"/>
        </w:rPr>
      </w:pPr>
    </w:p>
    <w:p w14:paraId="2267D7A5" w14:textId="77777777" w:rsidR="00045AB1" w:rsidRDefault="00045AB1" w:rsidP="00561080">
      <w:pPr>
        <w:rPr>
          <w:i/>
          <w:color w:val="000000"/>
          <w:sz w:val="28"/>
          <w:szCs w:val="28"/>
        </w:rPr>
      </w:pPr>
    </w:p>
    <w:p w14:paraId="1EBE44AC" w14:textId="77777777" w:rsidR="00045AB1" w:rsidRDefault="00045AB1" w:rsidP="00561080">
      <w:pPr>
        <w:rPr>
          <w:i/>
          <w:color w:val="000000"/>
          <w:sz w:val="28"/>
          <w:szCs w:val="28"/>
        </w:rPr>
      </w:pPr>
    </w:p>
    <w:p w14:paraId="06B8DC88" w14:textId="77777777" w:rsidR="00045AB1" w:rsidRDefault="00045AB1" w:rsidP="00561080">
      <w:pPr>
        <w:rPr>
          <w:i/>
          <w:color w:val="000000"/>
          <w:sz w:val="28"/>
          <w:szCs w:val="28"/>
        </w:rPr>
      </w:pPr>
    </w:p>
    <w:p w14:paraId="47313373" w14:textId="77777777" w:rsidR="00045AB1" w:rsidRDefault="00045AB1" w:rsidP="00561080">
      <w:pPr>
        <w:rPr>
          <w:i/>
          <w:color w:val="000000"/>
          <w:sz w:val="28"/>
          <w:szCs w:val="28"/>
        </w:rPr>
      </w:pPr>
    </w:p>
    <w:p w14:paraId="34244C4B" w14:textId="77777777" w:rsidR="00045AB1" w:rsidRDefault="00045AB1" w:rsidP="00561080">
      <w:pPr>
        <w:rPr>
          <w:i/>
          <w:color w:val="000000"/>
          <w:sz w:val="28"/>
          <w:szCs w:val="28"/>
        </w:rPr>
      </w:pPr>
    </w:p>
    <w:p w14:paraId="73834AF1" w14:textId="77777777" w:rsidR="00045AB1" w:rsidRDefault="00045AB1" w:rsidP="00561080">
      <w:pPr>
        <w:rPr>
          <w:i/>
          <w:color w:val="000000"/>
          <w:sz w:val="28"/>
          <w:szCs w:val="28"/>
        </w:rPr>
      </w:pPr>
    </w:p>
    <w:p w14:paraId="1ACFEED4" w14:textId="77777777" w:rsidR="00045AB1" w:rsidRDefault="00045AB1" w:rsidP="00561080">
      <w:pPr>
        <w:rPr>
          <w:i/>
          <w:color w:val="000000"/>
          <w:sz w:val="28"/>
          <w:szCs w:val="28"/>
        </w:rPr>
      </w:pPr>
    </w:p>
    <w:p w14:paraId="3A7E965D" w14:textId="77777777" w:rsidR="00045AB1" w:rsidRDefault="00045AB1" w:rsidP="00561080">
      <w:pPr>
        <w:rPr>
          <w:i/>
          <w:color w:val="000000"/>
          <w:sz w:val="28"/>
          <w:szCs w:val="28"/>
        </w:rPr>
      </w:pPr>
    </w:p>
    <w:p w14:paraId="374B1428" w14:textId="77777777" w:rsidR="00045AB1" w:rsidRDefault="00045AB1" w:rsidP="00561080">
      <w:pPr>
        <w:rPr>
          <w:i/>
          <w:color w:val="000000"/>
          <w:sz w:val="28"/>
          <w:szCs w:val="28"/>
        </w:rPr>
      </w:pPr>
    </w:p>
    <w:p w14:paraId="0EC6B31D" w14:textId="77777777" w:rsidR="00045AB1" w:rsidRDefault="00045AB1" w:rsidP="00561080">
      <w:pPr>
        <w:rPr>
          <w:i/>
          <w:color w:val="000000"/>
          <w:sz w:val="28"/>
          <w:szCs w:val="28"/>
        </w:rPr>
      </w:pPr>
    </w:p>
    <w:tbl>
      <w:tblPr>
        <w:tblpPr w:leftFromText="141" w:rightFromText="141" w:vertAnchor="text" w:horzAnchor="margin" w:tblpY="161"/>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28"/>
      </w:tblGrid>
      <w:tr w:rsidR="00D51C56" w:rsidRPr="00496FCD" w14:paraId="3477AE1A" w14:textId="77777777" w:rsidTr="00496FCD">
        <w:trPr>
          <w:trHeight w:val="422"/>
        </w:trPr>
        <w:tc>
          <w:tcPr>
            <w:tcW w:w="3256" w:type="dxa"/>
          </w:tcPr>
          <w:p w14:paraId="6A91592B" w14:textId="77777777" w:rsidR="00D51C56" w:rsidRPr="00496FCD" w:rsidRDefault="00D51C56" w:rsidP="00D51C56">
            <w:pPr>
              <w:spacing w:line="276" w:lineRule="auto"/>
              <w:rPr>
                <w:b/>
              </w:rPr>
            </w:pPr>
            <w:r w:rsidRPr="00496FCD">
              <w:rPr>
                <w:b/>
              </w:rPr>
              <w:t>Titel 7</w:t>
            </w:r>
          </w:p>
        </w:tc>
        <w:tc>
          <w:tcPr>
            <w:tcW w:w="6328" w:type="dxa"/>
          </w:tcPr>
          <w:p w14:paraId="51E10814" w14:textId="77777777" w:rsidR="00D51C56" w:rsidRDefault="00D51C56" w:rsidP="00D51C56">
            <w:pPr>
              <w:spacing w:line="276" w:lineRule="auto"/>
              <w:rPr>
                <w:b/>
              </w:rPr>
            </w:pPr>
            <w:r w:rsidRPr="00496FCD">
              <w:rPr>
                <w:b/>
              </w:rPr>
              <w:t xml:space="preserve">Journalistik og diskurs </w:t>
            </w:r>
          </w:p>
          <w:p w14:paraId="6516BDAE" w14:textId="74636A65" w:rsidR="004E6961" w:rsidRPr="00496FCD" w:rsidRDefault="004E6961" w:rsidP="00D51C56">
            <w:pPr>
              <w:spacing w:line="276" w:lineRule="auto"/>
              <w:rPr>
                <w:b/>
              </w:rPr>
            </w:pPr>
            <w:r>
              <w:rPr>
                <w:b/>
              </w:rPr>
              <w:t>(ca. 15 %)</w:t>
            </w:r>
          </w:p>
        </w:tc>
      </w:tr>
      <w:tr w:rsidR="00CC08AD" w:rsidRPr="00496FCD" w14:paraId="79803851" w14:textId="77777777" w:rsidTr="00496FCD">
        <w:trPr>
          <w:trHeight w:val="422"/>
        </w:trPr>
        <w:tc>
          <w:tcPr>
            <w:tcW w:w="3256" w:type="dxa"/>
          </w:tcPr>
          <w:p w14:paraId="1AD2E266" w14:textId="77777777" w:rsidR="00CC08AD" w:rsidRPr="00496FCD" w:rsidRDefault="00CC08AD" w:rsidP="00D51C56">
            <w:pPr>
              <w:spacing w:line="276" w:lineRule="auto"/>
              <w:rPr>
                <w:b/>
              </w:rPr>
            </w:pPr>
            <w:r w:rsidRPr="00496FCD">
              <w:rPr>
                <w:b/>
              </w:rPr>
              <w:t>Forløbets indhold og fokus</w:t>
            </w:r>
          </w:p>
        </w:tc>
        <w:tc>
          <w:tcPr>
            <w:tcW w:w="6328" w:type="dxa"/>
          </w:tcPr>
          <w:p w14:paraId="19DCC6BB" w14:textId="77777777" w:rsidR="001E2F93" w:rsidRPr="00A64588" w:rsidRDefault="00064D7C" w:rsidP="00D51C56">
            <w:pPr>
              <w:spacing w:line="276" w:lineRule="auto"/>
              <w:rPr>
                <w:bCs/>
              </w:rPr>
            </w:pPr>
            <w:r w:rsidRPr="00A64588">
              <w:rPr>
                <w:bCs/>
              </w:rPr>
              <w:t xml:space="preserve">Hvad betyder journalistikken for vores </w:t>
            </w:r>
            <w:r w:rsidR="006B13AA" w:rsidRPr="00A64588">
              <w:rPr>
                <w:bCs/>
              </w:rPr>
              <w:t xml:space="preserve">forståelse af verden? Og hvilke problemstillinger opstår med udviklingen af </w:t>
            </w:r>
            <w:r w:rsidR="00A5484C" w:rsidRPr="00A64588">
              <w:rPr>
                <w:bCs/>
              </w:rPr>
              <w:t xml:space="preserve">sociale medier? </w:t>
            </w:r>
            <w:r w:rsidR="00A872F4" w:rsidRPr="00A64588">
              <w:rPr>
                <w:bCs/>
              </w:rPr>
              <w:t xml:space="preserve">I </w:t>
            </w:r>
            <w:r w:rsidR="00634957" w:rsidRPr="00A64588">
              <w:rPr>
                <w:bCs/>
              </w:rPr>
              <w:t>kraft af udbredelsen af begrebet fake news er vi mere bevidste om end nogen sinde, at sandheden</w:t>
            </w:r>
            <w:r w:rsidR="00B6389F" w:rsidRPr="00A64588">
              <w:rPr>
                <w:bCs/>
              </w:rPr>
              <w:t xml:space="preserve"> altid er knyttet til en diskurs.</w:t>
            </w:r>
          </w:p>
          <w:p w14:paraId="27441256" w14:textId="0326B259" w:rsidR="00CC08AD" w:rsidRPr="00496FCD" w:rsidRDefault="001E2F93" w:rsidP="00D51C56">
            <w:pPr>
              <w:spacing w:line="276" w:lineRule="auto"/>
              <w:rPr>
                <w:b/>
              </w:rPr>
            </w:pPr>
            <w:r w:rsidRPr="00A64588">
              <w:rPr>
                <w:bCs/>
              </w:rPr>
              <w:t>Forløbet har været todelt. I den førte halvdel arbejdede vi med journalistik</w:t>
            </w:r>
            <w:r w:rsidR="00583AB8">
              <w:rPr>
                <w:bCs/>
              </w:rPr>
              <w:t xml:space="preserve"> (nyheder og</w:t>
            </w:r>
            <w:r w:rsidR="00A445C2">
              <w:rPr>
                <w:bCs/>
              </w:rPr>
              <w:t xml:space="preserve"> meningsjournalistik</w:t>
            </w:r>
            <w:r w:rsidR="00583AB8">
              <w:rPr>
                <w:bCs/>
              </w:rPr>
              <w:t>)</w:t>
            </w:r>
            <w:r w:rsidRPr="00A64588">
              <w:rPr>
                <w:bCs/>
              </w:rPr>
              <w:t xml:space="preserve"> og mediehistorie</w:t>
            </w:r>
            <w:r w:rsidR="00A64588" w:rsidRPr="00A64588">
              <w:rPr>
                <w:bCs/>
              </w:rPr>
              <w:t xml:space="preserve">, og i den anden halvdel arbejdede vi med diskursteorien og diskursanalysen som metode. </w:t>
            </w:r>
            <w:r w:rsidR="00A64588">
              <w:rPr>
                <w:b/>
              </w:rPr>
              <w:t xml:space="preserve"> </w:t>
            </w:r>
            <w:r w:rsidR="00B6389F">
              <w:rPr>
                <w:b/>
              </w:rPr>
              <w:t xml:space="preserve"> </w:t>
            </w:r>
          </w:p>
        </w:tc>
      </w:tr>
      <w:tr w:rsidR="00496FCD" w:rsidRPr="00496FCD" w14:paraId="7578B6B4" w14:textId="77777777" w:rsidTr="00496FCD">
        <w:trPr>
          <w:trHeight w:val="422"/>
        </w:trPr>
        <w:tc>
          <w:tcPr>
            <w:tcW w:w="3256" w:type="dxa"/>
          </w:tcPr>
          <w:p w14:paraId="033CB921" w14:textId="0A78CE86" w:rsidR="00496FCD" w:rsidRPr="00496FCD" w:rsidRDefault="00DF6AAD" w:rsidP="00D51C56">
            <w:pPr>
              <w:spacing w:line="276" w:lineRule="auto"/>
              <w:rPr>
                <w:b/>
              </w:rPr>
            </w:pPr>
            <w:r>
              <w:rPr>
                <w:b/>
              </w:rPr>
              <w:t>Faglige mål</w:t>
            </w:r>
          </w:p>
        </w:tc>
        <w:tc>
          <w:tcPr>
            <w:tcW w:w="6328" w:type="dxa"/>
          </w:tcPr>
          <w:p w14:paraId="27AD68CD" w14:textId="429A46AE" w:rsidR="002A5FFD" w:rsidRPr="002A5FFD" w:rsidRDefault="002A5FFD" w:rsidP="00DF6AAD">
            <w:pPr>
              <w:pStyle w:val="Listeafsnit"/>
              <w:numPr>
                <w:ilvl w:val="0"/>
                <w:numId w:val="5"/>
              </w:numPr>
              <w:spacing w:before="60" w:after="60" w:line="240" w:lineRule="auto"/>
              <w:rPr>
                <w:rFonts w:cstheme="minorHAnsi"/>
                <w:sz w:val="28"/>
              </w:rPr>
            </w:pPr>
            <w:r w:rsidRPr="00667956">
              <w:t>demonstrere kendskab til digitale mediers indhold og funktion samt indsigt i tilhørende etiske problemstillinger</w:t>
            </w:r>
          </w:p>
          <w:p w14:paraId="1A1149DD" w14:textId="720E3FAB" w:rsidR="00DF6AAD" w:rsidRPr="00496FCD" w:rsidRDefault="00DF6AAD" w:rsidP="00DF6AAD">
            <w:pPr>
              <w:pStyle w:val="Listeafsnit"/>
              <w:numPr>
                <w:ilvl w:val="0"/>
                <w:numId w:val="5"/>
              </w:numPr>
              <w:spacing w:before="60" w:after="60" w:line="240" w:lineRule="auto"/>
              <w:rPr>
                <w:rFonts w:cstheme="minorHAnsi"/>
                <w:sz w:val="28"/>
              </w:rPr>
            </w:pPr>
            <w:r w:rsidRPr="00496FCD">
              <w:t xml:space="preserve">At </w:t>
            </w:r>
            <w:r w:rsidRPr="00496FCD">
              <w:rPr>
                <w:rFonts w:cstheme="minorHAnsi"/>
              </w:rPr>
              <w:t>navigere i store tekstmængder samt udvælge og anvende tekster kvalificeret og med dokumentation</w:t>
            </w:r>
          </w:p>
          <w:p w14:paraId="4B96DBBD" w14:textId="244B6F57" w:rsidR="00496FCD" w:rsidRPr="00DF6AAD" w:rsidRDefault="00DF6AAD" w:rsidP="00DF6AAD">
            <w:pPr>
              <w:pStyle w:val="Listeafsnit"/>
              <w:numPr>
                <w:ilvl w:val="0"/>
                <w:numId w:val="5"/>
              </w:numPr>
              <w:spacing w:line="276" w:lineRule="auto"/>
              <w:rPr>
                <w:b/>
              </w:rPr>
            </w:pPr>
            <w:r w:rsidRPr="00496FCD">
              <w:t>At analysere og vurdere ikke-fiktive tekster</w:t>
            </w:r>
          </w:p>
        </w:tc>
      </w:tr>
      <w:tr w:rsidR="00DF6AAD" w:rsidRPr="00496FCD" w14:paraId="18AB9597" w14:textId="77777777" w:rsidTr="00496FCD">
        <w:trPr>
          <w:trHeight w:val="422"/>
        </w:trPr>
        <w:tc>
          <w:tcPr>
            <w:tcW w:w="3256" w:type="dxa"/>
          </w:tcPr>
          <w:p w14:paraId="636D116E" w14:textId="1494A030" w:rsidR="00DF6AAD" w:rsidRDefault="00DF6AAD" w:rsidP="00D51C56">
            <w:pPr>
              <w:spacing w:line="276" w:lineRule="auto"/>
              <w:rPr>
                <w:b/>
              </w:rPr>
            </w:pPr>
            <w:r>
              <w:rPr>
                <w:b/>
              </w:rPr>
              <w:t>Kernestof</w:t>
            </w:r>
          </w:p>
        </w:tc>
        <w:tc>
          <w:tcPr>
            <w:tcW w:w="6328" w:type="dxa"/>
          </w:tcPr>
          <w:p w14:paraId="3C89E4BA" w14:textId="77777777" w:rsidR="00DF6AAD" w:rsidRPr="008D35B0" w:rsidRDefault="0084181C" w:rsidP="002A0B90">
            <w:pPr>
              <w:pStyle w:val="Listeafsnit"/>
              <w:numPr>
                <w:ilvl w:val="0"/>
                <w:numId w:val="28"/>
              </w:numPr>
              <w:spacing w:line="276" w:lineRule="auto"/>
              <w:rPr>
                <w:b/>
              </w:rPr>
            </w:pPr>
            <w:r>
              <w:t>S</w:t>
            </w:r>
            <w:r w:rsidRPr="00667956">
              <w:t>agtekster, herunder journalistik, politiske tekster, kommerciel kommunikation og øvrige erhvervsrelaterede tekster</w:t>
            </w:r>
          </w:p>
          <w:p w14:paraId="6A429DC6" w14:textId="11187B21" w:rsidR="008D35B0" w:rsidRPr="002A0B90" w:rsidRDefault="008D35B0" w:rsidP="002A0B90">
            <w:pPr>
              <w:pStyle w:val="Listeafsnit"/>
              <w:numPr>
                <w:ilvl w:val="0"/>
                <w:numId w:val="28"/>
              </w:numPr>
              <w:spacing w:line="276" w:lineRule="auto"/>
              <w:rPr>
                <w:b/>
              </w:rPr>
            </w:pPr>
            <w:r>
              <w:t>B</w:t>
            </w:r>
            <w:r w:rsidRPr="00667956">
              <w:t>illeder, film og øvrige multimodale tekster</w:t>
            </w:r>
          </w:p>
        </w:tc>
      </w:tr>
      <w:tr w:rsidR="00D51C56" w:rsidRPr="00496FCD" w14:paraId="19F95BD5" w14:textId="77777777" w:rsidTr="00496FCD">
        <w:trPr>
          <w:trHeight w:val="370"/>
        </w:trPr>
        <w:tc>
          <w:tcPr>
            <w:tcW w:w="3256" w:type="dxa"/>
          </w:tcPr>
          <w:p w14:paraId="6E5EF8E1" w14:textId="1F5B4DD2" w:rsidR="00D51C56" w:rsidRPr="00496FCD" w:rsidRDefault="00DF6AAD" w:rsidP="00D51C56">
            <w:pPr>
              <w:spacing w:line="276" w:lineRule="auto"/>
              <w:rPr>
                <w:b/>
              </w:rPr>
            </w:pPr>
            <w:r>
              <w:rPr>
                <w:b/>
              </w:rPr>
              <w:t>Anvendt materiale</w:t>
            </w:r>
          </w:p>
        </w:tc>
        <w:tc>
          <w:tcPr>
            <w:tcW w:w="6328" w:type="dxa"/>
          </w:tcPr>
          <w:p w14:paraId="5CAF0902" w14:textId="5C376E3C" w:rsidR="00D51C56" w:rsidRPr="00F413D5" w:rsidRDefault="00342029" w:rsidP="00342029">
            <w:pPr>
              <w:rPr>
                <w:b/>
                <w:bCs/>
              </w:rPr>
            </w:pPr>
            <w:r w:rsidRPr="00F413D5">
              <w:rPr>
                <w:b/>
                <w:bCs/>
              </w:rPr>
              <w:t>Teori:</w:t>
            </w:r>
          </w:p>
          <w:p w14:paraId="32EDDFFC" w14:textId="77777777" w:rsidR="00342029" w:rsidRPr="00D842EC" w:rsidRDefault="00342029" w:rsidP="00342029">
            <w:pPr>
              <w:pStyle w:val="Listeafsnit"/>
              <w:numPr>
                <w:ilvl w:val="0"/>
                <w:numId w:val="9"/>
              </w:numPr>
              <w:rPr>
                <w:i/>
                <w:iCs/>
              </w:rPr>
            </w:pPr>
            <w:r w:rsidRPr="00E616BF">
              <w:t>Ole Schultz Larsen</w:t>
            </w:r>
            <w:r>
              <w:rPr>
                <w:i/>
                <w:iCs/>
              </w:rPr>
              <w:t>:</w:t>
            </w:r>
            <w:r w:rsidRPr="00E616BF">
              <w:rPr>
                <w:i/>
                <w:iCs/>
              </w:rPr>
              <w:t xml:space="preserve"> </w:t>
            </w:r>
            <w:r w:rsidRPr="00297E72">
              <w:rPr>
                <w:i/>
                <w:iCs/>
              </w:rPr>
              <w:t>Håndbog til dansk</w:t>
            </w:r>
            <w:r>
              <w:rPr>
                <w:i/>
                <w:iCs/>
              </w:rPr>
              <w:t xml:space="preserve">, </w:t>
            </w:r>
            <w:r>
              <w:t xml:space="preserve">Systime </w:t>
            </w:r>
          </w:p>
          <w:p w14:paraId="55FF03A8" w14:textId="15AEA154" w:rsidR="00916C0A" w:rsidRDefault="00916C0A" w:rsidP="00D842EC">
            <w:pPr>
              <w:pStyle w:val="Listeafsnit"/>
              <w:rPr>
                <w:i/>
                <w:iCs/>
              </w:rPr>
            </w:pPr>
            <w:r>
              <w:rPr>
                <w:i/>
                <w:iCs/>
              </w:rPr>
              <w:t>”4.1 Argumentation”</w:t>
            </w:r>
          </w:p>
          <w:p w14:paraId="56B32DB8" w14:textId="13699ED5" w:rsidR="00342029" w:rsidRPr="00D842EC" w:rsidRDefault="00D842EC" w:rsidP="00D842EC">
            <w:pPr>
              <w:pStyle w:val="Listeafsnit"/>
              <w:rPr>
                <w:i/>
                <w:iCs/>
              </w:rPr>
            </w:pPr>
            <w:r>
              <w:rPr>
                <w:i/>
                <w:iCs/>
              </w:rPr>
              <w:t>”5.1 Avisjournalistik”</w:t>
            </w:r>
          </w:p>
          <w:p w14:paraId="0302603D" w14:textId="6BA79206" w:rsidR="00D51C56" w:rsidRPr="00C65F92" w:rsidRDefault="00C65F92" w:rsidP="00C65F92">
            <w:pPr>
              <w:pStyle w:val="Listeafsnit"/>
              <w:numPr>
                <w:ilvl w:val="0"/>
                <w:numId w:val="3"/>
              </w:numPr>
              <w:spacing w:after="200" w:line="288" w:lineRule="auto"/>
              <w:rPr>
                <w:i/>
              </w:rPr>
            </w:pPr>
            <w:r w:rsidRPr="00C65F92">
              <w:rPr>
                <w:iCs/>
              </w:rPr>
              <w:t xml:space="preserve">Anne </w:t>
            </w:r>
            <w:proofErr w:type="spellStart"/>
            <w:r w:rsidRPr="00C65F92">
              <w:rPr>
                <w:iCs/>
              </w:rPr>
              <w:t>Bornerup</w:t>
            </w:r>
            <w:proofErr w:type="spellEnd"/>
            <w:r w:rsidRPr="00C65F92">
              <w:rPr>
                <w:iCs/>
              </w:rPr>
              <w:t xml:space="preserve"> Græsborg og Mette Møller Jørgensen:</w:t>
            </w:r>
            <w:r>
              <w:rPr>
                <w:i/>
              </w:rPr>
              <w:t xml:space="preserve"> </w:t>
            </w:r>
            <w:r w:rsidR="00D51C56" w:rsidRPr="00C65F92">
              <w:rPr>
                <w:i/>
              </w:rPr>
              <w:t xml:space="preserve">Diskursanalyse i dansk - sprog, magt og identitet, </w:t>
            </w:r>
            <w:r w:rsidR="00D51C56" w:rsidRPr="00496FCD">
              <w:t xml:space="preserve">Systime </w:t>
            </w:r>
            <w:r w:rsidR="00D51C56" w:rsidRPr="00C65F92">
              <w:rPr>
                <w:b/>
              </w:rPr>
              <w:t xml:space="preserve"> </w:t>
            </w:r>
          </w:p>
          <w:p w14:paraId="7FD63401" w14:textId="79D4195D" w:rsidR="00E478D4" w:rsidRDefault="00F413D5" w:rsidP="00E478D4">
            <w:pPr>
              <w:spacing w:after="200" w:line="288" w:lineRule="auto"/>
              <w:rPr>
                <w:b/>
              </w:rPr>
            </w:pPr>
            <w:r>
              <w:rPr>
                <w:b/>
              </w:rPr>
              <w:t xml:space="preserve">Tekster </w:t>
            </w:r>
          </w:p>
          <w:p w14:paraId="599A6D49" w14:textId="30233611" w:rsidR="00F65710" w:rsidRDefault="00F65710" w:rsidP="00E478D4">
            <w:pPr>
              <w:pStyle w:val="Listeafsnit"/>
              <w:numPr>
                <w:ilvl w:val="0"/>
                <w:numId w:val="4"/>
              </w:numPr>
              <w:spacing w:after="200" w:line="288" w:lineRule="auto"/>
            </w:pPr>
            <w:r>
              <w:t>Herman Bang</w:t>
            </w:r>
            <w:r w:rsidR="00E21595">
              <w:t>: ”Branden”</w:t>
            </w:r>
          </w:p>
          <w:p w14:paraId="56C4E022" w14:textId="6D03DB39" w:rsidR="00E15E16" w:rsidRDefault="00E15E16" w:rsidP="00E478D4">
            <w:pPr>
              <w:pStyle w:val="Listeafsnit"/>
              <w:numPr>
                <w:ilvl w:val="0"/>
                <w:numId w:val="4"/>
              </w:numPr>
              <w:spacing w:after="200" w:line="288" w:lineRule="auto"/>
            </w:pPr>
            <w:r w:rsidRPr="00D02709">
              <w:t>Niels Frid-Nielsen</w:t>
            </w:r>
            <w:r>
              <w:t xml:space="preserve"> (2024):</w:t>
            </w:r>
            <w:r w:rsidR="000F7804">
              <w:t xml:space="preserve"> ”</w:t>
            </w:r>
            <w:r w:rsidR="000F7804" w:rsidRPr="000F7804">
              <w:t>Fake news og desinformation er forureningskilder, der kan få de demokratiske processer til at køre af sporet</w:t>
            </w:r>
            <w:r w:rsidR="000F7804">
              <w:t xml:space="preserve">”, </w:t>
            </w:r>
            <w:r w:rsidR="00BE760E">
              <w:t>Jyllands-Posten</w:t>
            </w:r>
          </w:p>
          <w:p w14:paraId="75554984" w14:textId="01CCF889" w:rsidR="00BE760E" w:rsidRDefault="00930171" w:rsidP="00E478D4">
            <w:pPr>
              <w:pStyle w:val="Listeafsnit"/>
              <w:numPr>
                <w:ilvl w:val="0"/>
                <w:numId w:val="4"/>
              </w:numPr>
              <w:spacing w:after="200" w:line="288" w:lineRule="auto"/>
            </w:pPr>
            <w:r w:rsidRPr="00930171">
              <w:t>Samuel Rachlin</w:t>
            </w:r>
            <w:r>
              <w:t xml:space="preserve"> (2024): </w:t>
            </w:r>
            <w:r w:rsidR="00E40D26">
              <w:t>”</w:t>
            </w:r>
            <w:r w:rsidR="00E40D26" w:rsidRPr="00E40D26">
              <w:t>Et år senere overgår virkeligheden fiktionen</w:t>
            </w:r>
            <w:r w:rsidR="00E40D26">
              <w:t>”</w:t>
            </w:r>
            <w:r>
              <w:t>, Politiken</w:t>
            </w:r>
          </w:p>
          <w:p w14:paraId="2989EE38" w14:textId="2F1AB742" w:rsidR="00930171" w:rsidRDefault="00145E52" w:rsidP="00E478D4">
            <w:pPr>
              <w:pStyle w:val="Listeafsnit"/>
              <w:numPr>
                <w:ilvl w:val="0"/>
                <w:numId w:val="4"/>
              </w:numPr>
              <w:spacing w:after="200" w:line="288" w:lineRule="auto"/>
            </w:pPr>
            <w:r w:rsidRPr="00145E52">
              <w:t>Katrine Rahbek</w:t>
            </w:r>
            <w:r>
              <w:t xml:space="preserve"> (2024): </w:t>
            </w:r>
            <w:r w:rsidR="007A3984">
              <w:t xml:space="preserve">”Frihed, succes og hurtige penge”, Børsen </w:t>
            </w:r>
          </w:p>
          <w:p w14:paraId="6F679E5B" w14:textId="45A9B07B" w:rsidR="00EC02B6" w:rsidRDefault="005B4174" w:rsidP="00E478D4">
            <w:pPr>
              <w:pStyle w:val="Listeafsnit"/>
              <w:numPr>
                <w:ilvl w:val="0"/>
                <w:numId w:val="4"/>
              </w:numPr>
              <w:spacing w:after="200" w:line="288" w:lineRule="auto"/>
            </w:pPr>
            <w:r w:rsidRPr="005B4174">
              <w:t>Kasper Schütt-Jensen</w:t>
            </w:r>
            <w:r>
              <w:t xml:space="preserve"> (</w:t>
            </w:r>
            <w:r w:rsidR="001F28A8">
              <w:t>2024</w:t>
            </w:r>
            <w:r>
              <w:t>)</w:t>
            </w:r>
            <w:r w:rsidR="001F28A8">
              <w:t xml:space="preserve">: </w:t>
            </w:r>
            <w:r w:rsidR="00EC02B6">
              <w:t>”</w:t>
            </w:r>
            <w:r w:rsidR="00EC02B6" w:rsidRPr="00EC02B6">
              <w:t>Letfordøjelig popmusik er én ting – det her er decideret klæbrigt</w:t>
            </w:r>
            <w:r w:rsidR="00EC02B6">
              <w:t>”</w:t>
            </w:r>
            <w:r w:rsidR="001F28A8">
              <w:t>, Jyllands-Posten</w:t>
            </w:r>
          </w:p>
          <w:p w14:paraId="6303023B" w14:textId="7AAFE714" w:rsidR="001F28A8" w:rsidRDefault="00EB5FC4" w:rsidP="00E478D4">
            <w:pPr>
              <w:pStyle w:val="Listeafsnit"/>
              <w:numPr>
                <w:ilvl w:val="0"/>
                <w:numId w:val="4"/>
              </w:numPr>
              <w:spacing w:after="200" w:line="288" w:lineRule="auto"/>
            </w:pPr>
            <w:r>
              <w:t xml:space="preserve">Peter C. </w:t>
            </w:r>
            <w:proofErr w:type="spellStart"/>
            <w:r>
              <w:t>Gø</w:t>
            </w:r>
            <w:r w:rsidR="00B246B0">
              <w:t>tzshe</w:t>
            </w:r>
            <w:proofErr w:type="spellEnd"/>
            <w:r w:rsidR="00B246B0">
              <w:t xml:space="preserve"> (2023): </w:t>
            </w:r>
            <w:r w:rsidR="008655F3">
              <w:t>”</w:t>
            </w:r>
            <w:r w:rsidR="008655F3" w:rsidRPr="008655F3">
              <w:t>Debat: Kære veganere og vegetarianere: Kunne I ikke være lidt mere imødekommende?</w:t>
            </w:r>
            <w:r w:rsidR="008655F3">
              <w:t>”</w:t>
            </w:r>
            <w:r w:rsidR="00B246B0">
              <w:t>, Politiken</w:t>
            </w:r>
          </w:p>
          <w:p w14:paraId="03AAAA41" w14:textId="1C28A3C8" w:rsidR="002512DA" w:rsidRDefault="00A66777" w:rsidP="00A66777">
            <w:pPr>
              <w:pStyle w:val="Listeafsnit"/>
              <w:numPr>
                <w:ilvl w:val="0"/>
                <w:numId w:val="4"/>
              </w:numPr>
              <w:spacing w:after="200" w:line="288" w:lineRule="auto"/>
            </w:pPr>
            <w:r>
              <w:lastRenderedPageBreak/>
              <w:t>Ellen Forsberg og Pelle Kirkeby</w:t>
            </w:r>
            <w:r w:rsidR="005E07F0">
              <w:t xml:space="preserve"> (2023)</w:t>
            </w:r>
            <w:r>
              <w:t xml:space="preserve">: </w:t>
            </w:r>
            <w:r w:rsidR="003A5FBB" w:rsidRPr="003A5FBB">
              <w:t>»Vi er vrede veganere, og vi tager komælken fra dit køleskab. Men det er ikke os, der stjæler«</w:t>
            </w:r>
            <w:r w:rsidR="0088735A">
              <w:t>, Politiken</w:t>
            </w:r>
          </w:p>
          <w:p w14:paraId="579618CD" w14:textId="3650ECD5" w:rsidR="00E478D4" w:rsidRDefault="00E478D4" w:rsidP="00E478D4">
            <w:pPr>
              <w:pStyle w:val="Listeafsnit"/>
              <w:numPr>
                <w:ilvl w:val="0"/>
                <w:numId w:val="4"/>
              </w:numPr>
              <w:spacing w:after="200" w:line="288" w:lineRule="auto"/>
            </w:pPr>
            <w:r w:rsidRPr="00496FCD">
              <w:t xml:space="preserve">Helle Hansen, </w:t>
            </w:r>
            <w:r w:rsidRPr="00496FCD">
              <w:rPr>
                <w:i/>
              </w:rPr>
              <w:t>Ordet fanger (</w:t>
            </w:r>
            <w:r w:rsidRPr="00496FCD">
              <w:t xml:space="preserve">2012) – (Værk) </w:t>
            </w:r>
          </w:p>
          <w:p w14:paraId="0B08621E" w14:textId="77777777" w:rsidR="0088735A" w:rsidRDefault="0088735A" w:rsidP="0088735A">
            <w:pPr>
              <w:spacing w:after="200" w:line="288" w:lineRule="auto"/>
            </w:pPr>
          </w:p>
          <w:p w14:paraId="47F800A3" w14:textId="4EB3583C" w:rsidR="0088735A" w:rsidRPr="00496FCD" w:rsidRDefault="006C37E0" w:rsidP="0088735A">
            <w:pPr>
              <w:pStyle w:val="Listeafsnit"/>
              <w:numPr>
                <w:ilvl w:val="0"/>
                <w:numId w:val="4"/>
              </w:numPr>
              <w:spacing w:after="200" w:line="288" w:lineRule="auto"/>
            </w:pPr>
            <w:r>
              <w:t>Fire</w:t>
            </w:r>
            <w:r w:rsidR="0088735A">
              <w:t xml:space="preserve"> selvvalgte tekster </w:t>
            </w:r>
            <w:r w:rsidR="003C276A">
              <w:t>(</w:t>
            </w:r>
            <w:r>
              <w:t>Forskellige genrer og medier</w:t>
            </w:r>
            <w:r w:rsidR="003C276A">
              <w:t xml:space="preserve">) </w:t>
            </w:r>
            <w:r w:rsidR="00CD5445">
              <w:t xml:space="preserve">i forbindelse med gruppearbejde i diskursanalyse </w:t>
            </w:r>
            <w:r>
              <w:t>inden for et</w:t>
            </w:r>
            <w:r w:rsidR="00CD5445">
              <w:t xml:space="preserve"> selvvalgt emne. </w:t>
            </w:r>
          </w:p>
          <w:p w14:paraId="41F9748F" w14:textId="77777777" w:rsidR="00E478D4" w:rsidRPr="00E478D4" w:rsidRDefault="00E478D4" w:rsidP="00E478D4">
            <w:pPr>
              <w:spacing w:after="200" w:line="288" w:lineRule="auto"/>
              <w:rPr>
                <w:b/>
              </w:rPr>
            </w:pPr>
          </w:p>
        </w:tc>
      </w:tr>
      <w:tr w:rsidR="00D51C56" w:rsidRPr="00496FCD" w14:paraId="15CE9F46" w14:textId="77777777" w:rsidTr="00496FCD">
        <w:trPr>
          <w:trHeight w:val="459"/>
        </w:trPr>
        <w:tc>
          <w:tcPr>
            <w:tcW w:w="3256" w:type="dxa"/>
          </w:tcPr>
          <w:p w14:paraId="64A64BCF" w14:textId="77777777" w:rsidR="00D51C56" w:rsidRPr="00496FCD" w:rsidRDefault="00D51C56" w:rsidP="00D51C56">
            <w:pPr>
              <w:spacing w:line="276" w:lineRule="auto"/>
              <w:rPr>
                <w:rFonts w:cstheme="minorHAnsi"/>
                <w:b/>
              </w:rPr>
            </w:pPr>
            <w:r w:rsidRPr="00496FCD">
              <w:rPr>
                <w:rFonts w:cstheme="minorHAnsi"/>
                <w:b/>
              </w:rPr>
              <w:lastRenderedPageBreak/>
              <w:t>Væsentligste arbejdsformer</w:t>
            </w:r>
          </w:p>
        </w:tc>
        <w:tc>
          <w:tcPr>
            <w:tcW w:w="6328" w:type="dxa"/>
          </w:tcPr>
          <w:p w14:paraId="6133A85B" w14:textId="6F1D6D14" w:rsidR="00D51C56" w:rsidRPr="00496FCD" w:rsidRDefault="00D51C56" w:rsidP="00CC3B6C">
            <w:pPr>
              <w:spacing w:before="60" w:after="60" w:line="240" w:lineRule="auto"/>
              <w:rPr>
                <w:rFonts w:cstheme="minorHAnsi"/>
              </w:rPr>
            </w:pPr>
            <w:r w:rsidRPr="00496FCD">
              <w:rPr>
                <w:rFonts w:cstheme="minorHAnsi"/>
              </w:rPr>
              <w:t>Gruppearbejde med henblik på fremlæggelse</w:t>
            </w:r>
            <w:r w:rsidR="00CC3B6C" w:rsidRPr="00496FCD">
              <w:rPr>
                <w:rFonts w:cstheme="minorHAnsi"/>
              </w:rPr>
              <w:t>, k</w:t>
            </w:r>
            <w:r w:rsidRPr="00496FCD">
              <w:rPr>
                <w:rFonts w:cstheme="minorHAnsi"/>
              </w:rPr>
              <w:t>lassedialog</w:t>
            </w:r>
            <w:r w:rsidR="00CC3B6C" w:rsidRPr="00496FCD">
              <w:rPr>
                <w:rFonts w:cstheme="minorHAnsi"/>
              </w:rPr>
              <w:t>, l</w:t>
            </w:r>
            <w:r w:rsidRPr="00496FCD">
              <w:rPr>
                <w:rFonts w:cstheme="minorHAnsi"/>
              </w:rPr>
              <w:t>ærerstyret undervisning med dialog og gruppearbejde</w:t>
            </w:r>
            <w:r w:rsidR="00CC3B6C" w:rsidRPr="00496FCD">
              <w:rPr>
                <w:rFonts w:cstheme="minorHAnsi"/>
              </w:rPr>
              <w:t>, f</w:t>
            </w:r>
            <w:r w:rsidRPr="00496FCD">
              <w:rPr>
                <w:rFonts w:cstheme="minorHAnsi"/>
              </w:rPr>
              <w:t>aglig læsning af teoretiske tekster</w:t>
            </w:r>
          </w:p>
        </w:tc>
      </w:tr>
    </w:tbl>
    <w:p w14:paraId="614F615C" w14:textId="77777777" w:rsidR="00045AB1" w:rsidRDefault="00045AB1" w:rsidP="00561080">
      <w:pPr>
        <w:rPr>
          <w:i/>
          <w:color w:val="000000"/>
          <w:sz w:val="28"/>
          <w:szCs w:val="28"/>
        </w:rPr>
      </w:pPr>
    </w:p>
    <w:p w14:paraId="493C7822" w14:textId="77777777" w:rsidR="00045AB1" w:rsidRDefault="00045AB1" w:rsidP="00561080">
      <w:pPr>
        <w:rPr>
          <w:i/>
          <w:color w:val="000000"/>
          <w:sz w:val="28"/>
          <w:szCs w:val="28"/>
        </w:rPr>
      </w:pPr>
    </w:p>
    <w:p w14:paraId="1B6112AE" w14:textId="77777777" w:rsidR="004E5B22" w:rsidRDefault="004E5B22" w:rsidP="00561080">
      <w:pPr>
        <w:rPr>
          <w:i/>
          <w:color w:val="000000"/>
          <w:sz w:val="28"/>
          <w:szCs w:val="28"/>
        </w:rPr>
      </w:pPr>
    </w:p>
    <w:p w14:paraId="55275ED0" w14:textId="77777777" w:rsidR="004E5B22" w:rsidRDefault="004E5B22" w:rsidP="00561080">
      <w:pPr>
        <w:rPr>
          <w:i/>
          <w:color w:val="000000"/>
          <w:sz w:val="28"/>
          <w:szCs w:val="28"/>
        </w:rPr>
      </w:pPr>
    </w:p>
    <w:p w14:paraId="10A865C9" w14:textId="77777777" w:rsidR="004E5B22" w:rsidRPr="000B64AB" w:rsidRDefault="004E5B22" w:rsidP="00561080">
      <w:pPr>
        <w:rPr>
          <w:i/>
          <w:color w:val="000000"/>
          <w:sz w:val="28"/>
          <w:szCs w:val="28"/>
        </w:rPr>
      </w:pPr>
    </w:p>
    <w:p w14:paraId="5F0FC251" w14:textId="77777777" w:rsidR="00561080" w:rsidRDefault="00561080" w:rsidP="00561080"/>
    <w:p w14:paraId="2D6BD5F7" w14:textId="77777777" w:rsidR="00776EF4" w:rsidRDefault="00776EF4" w:rsidP="00561080"/>
    <w:p w14:paraId="690C2164" w14:textId="77777777" w:rsidR="00295207" w:rsidRDefault="00295207" w:rsidP="00561080"/>
    <w:p w14:paraId="30012525" w14:textId="77777777" w:rsidR="00776EF4" w:rsidRDefault="00776EF4" w:rsidP="00561080"/>
    <w:p w14:paraId="4C49A460" w14:textId="77777777" w:rsidR="00776EF4" w:rsidRDefault="00776EF4" w:rsidP="00561080"/>
    <w:p w14:paraId="26C9A8DA" w14:textId="77777777" w:rsidR="00E478D4" w:rsidRDefault="00E478D4" w:rsidP="00561080"/>
    <w:p w14:paraId="651D98B4" w14:textId="77777777" w:rsidR="00E478D4" w:rsidRDefault="00E478D4" w:rsidP="00561080"/>
    <w:p w14:paraId="0C05320D" w14:textId="77777777" w:rsidR="00E478D4" w:rsidRDefault="00E478D4" w:rsidP="00561080"/>
    <w:p w14:paraId="30878083" w14:textId="77777777" w:rsidR="00E478D4" w:rsidRDefault="00E478D4" w:rsidP="00561080"/>
    <w:p w14:paraId="67D0ED84" w14:textId="77777777" w:rsidR="00E478D4" w:rsidRDefault="00E478D4" w:rsidP="00561080"/>
    <w:p w14:paraId="6658A81A" w14:textId="77777777" w:rsidR="00E478D4" w:rsidRDefault="00E478D4" w:rsidP="00561080"/>
    <w:p w14:paraId="1613B735" w14:textId="77777777" w:rsidR="00E478D4" w:rsidRDefault="00E478D4" w:rsidP="00561080"/>
    <w:p w14:paraId="72C36A7E" w14:textId="77777777" w:rsidR="00E478D4" w:rsidRDefault="00E478D4" w:rsidP="00561080"/>
    <w:p w14:paraId="28057DC2" w14:textId="77777777" w:rsidR="00E478D4" w:rsidRDefault="00E478D4" w:rsidP="00561080"/>
    <w:p w14:paraId="6D084C36" w14:textId="77777777" w:rsidR="00E478D4" w:rsidRDefault="00E478D4" w:rsidP="00561080"/>
    <w:p w14:paraId="754DC6CF" w14:textId="77777777" w:rsidR="00CB2595" w:rsidRDefault="00CB2595" w:rsidP="00561080"/>
    <w:p w14:paraId="3F3C6904" w14:textId="77777777" w:rsidR="00CB2595" w:rsidRDefault="00CB2595" w:rsidP="00561080"/>
    <w:p w14:paraId="01DE4B01" w14:textId="77777777" w:rsidR="00CB2595" w:rsidRDefault="00CB2595" w:rsidP="00561080"/>
    <w:p w14:paraId="60B9647E" w14:textId="77777777" w:rsidR="00CB2595" w:rsidRDefault="00CB2595" w:rsidP="00561080"/>
    <w:p w14:paraId="1CAA93D7" w14:textId="77777777" w:rsidR="00CB2595" w:rsidRDefault="00CB2595" w:rsidP="00561080"/>
    <w:p w14:paraId="46238943" w14:textId="77777777" w:rsidR="00CB2595" w:rsidRDefault="00CB2595" w:rsidP="00561080"/>
    <w:p w14:paraId="5D259CEF" w14:textId="77777777" w:rsidR="00CB2595" w:rsidRDefault="00CB2595" w:rsidP="00561080"/>
    <w:p w14:paraId="015BB712" w14:textId="77777777" w:rsidR="00CB2595" w:rsidRDefault="00CB2595" w:rsidP="00561080"/>
    <w:p w14:paraId="076039B8" w14:textId="77777777" w:rsidR="00CB2595" w:rsidRDefault="00CB2595" w:rsidP="00561080"/>
    <w:p w14:paraId="4E27F151" w14:textId="77777777" w:rsidR="00CB2595" w:rsidRDefault="00CB2595" w:rsidP="00561080"/>
    <w:p w14:paraId="502D9974" w14:textId="77777777" w:rsidR="00CB2595" w:rsidRDefault="00CB2595" w:rsidP="00561080"/>
    <w:p w14:paraId="64756650" w14:textId="77777777" w:rsidR="00776EF4" w:rsidRDefault="00776EF4" w:rsidP="00561080"/>
    <w:tbl>
      <w:tblPr>
        <w:tblpPr w:leftFromText="141" w:rightFromText="141" w:vertAnchor="text" w:horzAnchor="margin" w:tblpY="-1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447471" w:rsidRPr="000B64AB" w14:paraId="1857575B" w14:textId="77777777" w:rsidTr="00447471">
        <w:tc>
          <w:tcPr>
            <w:tcW w:w="0" w:type="auto"/>
            <w:shd w:val="clear" w:color="auto" w:fill="auto"/>
          </w:tcPr>
          <w:p w14:paraId="14E1CC07" w14:textId="77777777" w:rsidR="00447471" w:rsidRPr="000B64AB" w:rsidRDefault="00447471" w:rsidP="00447471">
            <w:pPr>
              <w:rPr>
                <w:b/>
              </w:rPr>
            </w:pPr>
            <w:r>
              <w:rPr>
                <w:b/>
              </w:rPr>
              <w:lastRenderedPageBreak/>
              <w:t>Forløb</w:t>
            </w:r>
            <w:r w:rsidRPr="000B64AB">
              <w:rPr>
                <w:b/>
              </w:rPr>
              <w:t xml:space="preserve"> </w:t>
            </w:r>
            <w:r>
              <w:rPr>
                <w:b/>
              </w:rPr>
              <w:t>8</w:t>
            </w:r>
          </w:p>
          <w:p w14:paraId="355CEA08" w14:textId="77777777" w:rsidR="00447471" w:rsidRPr="000B64AB" w:rsidRDefault="00447471" w:rsidP="00447471">
            <w:pPr>
              <w:rPr>
                <w:b/>
              </w:rPr>
            </w:pPr>
          </w:p>
        </w:tc>
        <w:tc>
          <w:tcPr>
            <w:tcW w:w="6617" w:type="dxa"/>
            <w:shd w:val="clear" w:color="auto" w:fill="auto"/>
          </w:tcPr>
          <w:p w14:paraId="7B6B1D79" w14:textId="77777777" w:rsidR="00447471" w:rsidRDefault="00447471" w:rsidP="00447471">
            <w:pPr>
              <w:rPr>
                <w:b/>
              </w:rPr>
            </w:pPr>
            <w:r w:rsidRPr="00851EEA">
              <w:rPr>
                <w:b/>
              </w:rPr>
              <w:t xml:space="preserve">Eksistentialisme </w:t>
            </w:r>
          </w:p>
          <w:p w14:paraId="488B054E" w14:textId="7973A22E" w:rsidR="004E6961" w:rsidRPr="00851EEA" w:rsidRDefault="004E6961" w:rsidP="00447471">
            <w:pPr>
              <w:rPr>
                <w:b/>
              </w:rPr>
            </w:pPr>
            <w:r>
              <w:rPr>
                <w:b/>
              </w:rPr>
              <w:t>(ca. 15 %)</w:t>
            </w:r>
          </w:p>
        </w:tc>
      </w:tr>
      <w:tr w:rsidR="00447471" w:rsidRPr="000B64AB" w14:paraId="0769F19F" w14:textId="77777777" w:rsidTr="00447471">
        <w:tc>
          <w:tcPr>
            <w:tcW w:w="0" w:type="auto"/>
            <w:shd w:val="clear" w:color="auto" w:fill="auto"/>
          </w:tcPr>
          <w:p w14:paraId="69BF059D" w14:textId="77777777" w:rsidR="00447471" w:rsidRPr="000B64AB" w:rsidRDefault="00447471" w:rsidP="00447471">
            <w:pPr>
              <w:rPr>
                <w:b/>
              </w:rPr>
            </w:pPr>
            <w:r>
              <w:rPr>
                <w:b/>
              </w:rPr>
              <w:t xml:space="preserve"> Forløbets indhold og fokus</w:t>
            </w:r>
          </w:p>
        </w:tc>
        <w:tc>
          <w:tcPr>
            <w:tcW w:w="6617" w:type="dxa"/>
            <w:shd w:val="clear" w:color="auto" w:fill="auto"/>
          </w:tcPr>
          <w:p w14:paraId="604743C8" w14:textId="77777777" w:rsidR="00447471" w:rsidRPr="000B64AB" w:rsidRDefault="00447471" w:rsidP="00447471">
            <w:r>
              <w:t xml:space="preserve">I forløbet er centrale filosoffer og deres eksistentielle teorier og begreber blevet gennemgået og anvendt til analyse af skønlitterære tekster fra d. 20. århundrede. Sideløbende har der været fokus på udvalgte litteraturhistoriske perioder og forfatterskaber. </w:t>
            </w:r>
          </w:p>
          <w:p w14:paraId="29003124" w14:textId="77777777" w:rsidR="00447471" w:rsidRPr="000B64AB" w:rsidRDefault="00447471" w:rsidP="00447471"/>
        </w:tc>
      </w:tr>
      <w:tr w:rsidR="00447471" w:rsidRPr="000B64AB" w14:paraId="4280ABFB" w14:textId="77777777" w:rsidTr="00447471">
        <w:tc>
          <w:tcPr>
            <w:tcW w:w="0" w:type="auto"/>
            <w:shd w:val="clear" w:color="auto" w:fill="auto"/>
          </w:tcPr>
          <w:p w14:paraId="06671571" w14:textId="77777777" w:rsidR="00447471" w:rsidRPr="000B64AB" w:rsidRDefault="00447471" w:rsidP="00447471">
            <w:pPr>
              <w:rPr>
                <w:b/>
              </w:rPr>
            </w:pPr>
            <w:r>
              <w:rPr>
                <w:b/>
              </w:rPr>
              <w:t>Faglige mål</w:t>
            </w:r>
          </w:p>
        </w:tc>
        <w:tc>
          <w:tcPr>
            <w:tcW w:w="6617" w:type="dxa"/>
            <w:shd w:val="clear" w:color="auto" w:fill="auto"/>
          </w:tcPr>
          <w:p w14:paraId="3BAE37C3" w14:textId="77777777" w:rsidR="00447471" w:rsidRDefault="00447471" w:rsidP="00447471">
            <w:pPr>
              <w:pStyle w:val="Listeafsnit"/>
              <w:numPr>
                <w:ilvl w:val="0"/>
                <w:numId w:val="22"/>
              </w:numPr>
            </w:pPr>
            <w:r w:rsidRPr="00667956">
              <w:t>analysere og for</w:t>
            </w:r>
            <w:r>
              <w:t>tolke fiktive tekster</w:t>
            </w:r>
          </w:p>
          <w:p w14:paraId="259E1805" w14:textId="77777777" w:rsidR="00447471" w:rsidRDefault="00447471" w:rsidP="00447471">
            <w:pPr>
              <w:pStyle w:val="Listeafsnit"/>
              <w:numPr>
                <w:ilvl w:val="0"/>
                <w:numId w:val="22"/>
              </w:numPr>
            </w:pPr>
            <w:r w:rsidRPr="00667956">
              <w:t>perspektivere tekster ud fra viden om fagets stofområder og viden om kulturelle, æstetiske, historiske, almenmenneskelige, samfundsmæssige, internationale, merkantile og erhvervsrelaterede sammenhænge</w:t>
            </w:r>
          </w:p>
          <w:p w14:paraId="3D0C4C09" w14:textId="77777777" w:rsidR="00447471" w:rsidRDefault="00447471" w:rsidP="00447471">
            <w:pPr>
              <w:pStyle w:val="Listeafsnit"/>
              <w:numPr>
                <w:ilvl w:val="0"/>
                <w:numId w:val="22"/>
              </w:numPr>
            </w:pPr>
            <w:r w:rsidRPr="00667956">
              <w:t>navigere i store tekstmængder samt udvælge og anvende tekster kvalificeret og med dokumentation</w:t>
            </w:r>
          </w:p>
          <w:p w14:paraId="1BCDD568" w14:textId="77777777" w:rsidR="00447471" w:rsidRPr="000B64AB" w:rsidRDefault="00447471" w:rsidP="00447471">
            <w:pPr>
              <w:pStyle w:val="Listeafsnit"/>
              <w:numPr>
                <w:ilvl w:val="0"/>
                <w:numId w:val="22"/>
              </w:numPr>
            </w:pPr>
            <w:r w:rsidRPr="00667956">
              <w:t>demonstrere viden om og reflektere over fagets identitet og metoder.</w:t>
            </w:r>
          </w:p>
        </w:tc>
      </w:tr>
      <w:tr w:rsidR="00447471" w:rsidRPr="000B64AB" w14:paraId="4FE08C3E" w14:textId="77777777" w:rsidTr="00447471">
        <w:tc>
          <w:tcPr>
            <w:tcW w:w="0" w:type="auto"/>
            <w:shd w:val="clear" w:color="auto" w:fill="auto"/>
          </w:tcPr>
          <w:p w14:paraId="5D5294AC" w14:textId="77777777" w:rsidR="00447471" w:rsidRPr="000B64AB" w:rsidRDefault="00447471" w:rsidP="00447471">
            <w:pPr>
              <w:rPr>
                <w:b/>
              </w:rPr>
            </w:pPr>
            <w:r>
              <w:rPr>
                <w:b/>
              </w:rPr>
              <w:t>Kernestof</w:t>
            </w:r>
          </w:p>
        </w:tc>
        <w:tc>
          <w:tcPr>
            <w:tcW w:w="6617" w:type="dxa"/>
            <w:shd w:val="clear" w:color="auto" w:fill="auto"/>
          </w:tcPr>
          <w:p w14:paraId="441E782E" w14:textId="77777777" w:rsidR="00447471" w:rsidRDefault="00447471" w:rsidP="00447471">
            <w:pPr>
              <w:pStyle w:val="Listeafsnit"/>
              <w:numPr>
                <w:ilvl w:val="0"/>
                <w:numId w:val="21"/>
              </w:numPr>
            </w:pPr>
            <w:r>
              <w:t>D</w:t>
            </w:r>
            <w:r w:rsidRPr="00667956">
              <w:t>anske tekster fra de seneste 20 år og fra centrale litteraturhistoriske perioder</w:t>
            </w:r>
          </w:p>
          <w:p w14:paraId="5FF5538D" w14:textId="77777777" w:rsidR="00447471" w:rsidRDefault="00447471" w:rsidP="00447471">
            <w:pPr>
              <w:pStyle w:val="Listeafsnit"/>
              <w:numPr>
                <w:ilvl w:val="0"/>
                <w:numId w:val="21"/>
              </w:numPr>
            </w:pPr>
            <w:r>
              <w:t>S</w:t>
            </w:r>
            <w:r w:rsidRPr="00667956">
              <w:t>venske og norske tekster på originalsprog</w:t>
            </w:r>
          </w:p>
          <w:p w14:paraId="61933611" w14:textId="77777777" w:rsidR="00447471" w:rsidRDefault="00447471" w:rsidP="00447471">
            <w:pPr>
              <w:pStyle w:val="Listeafsnit"/>
              <w:numPr>
                <w:ilvl w:val="0"/>
                <w:numId w:val="21"/>
              </w:numPr>
            </w:pPr>
            <w:r>
              <w:t>O</w:t>
            </w:r>
            <w:r w:rsidRPr="00667956">
              <w:t>versatte tekster, der bidrager til at perspektivere dansksprogede tekster i en nordisk, europæisk eller global sammenhæng</w:t>
            </w:r>
          </w:p>
          <w:p w14:paraId="678E0EF4" w14:textId="77777777" w:rsidR="00447471" w:rsidRPr="000B64AB" w:rsidRDefault="00447471" w:rsidP="00447471">
            <w:pPr>
              <w:pStyle w:val="Listeafsnit"/>
              <w:numPr>
                <w:ilvl w:val="0"/>
                <w:numId w:val="21"/>
              </w:numPr>
            </w:pPr>
            <w:r>
              <w:t xml:space="preserve">Tekster af flere kanonforfattere </w:t>
            </w:r>
          </w:p>
        </w:tc>
      </w:tr>
      <w:tr w:rsidR="00447471" w:rsidRPr="000B64AB" w14:paraId="68E02156" w14:textId="77777777" w:rsidTr="00447471">
        <w:tc>
          <w:tcPr>
            <w:tcW w:w="0" w:type="auto"/>
            <w:shd w:val="clear" w:color="auto" w:fill="auto"/>
          </w:tcPr>
          <w:p w14:paraId="74710C0C" w14:textId="77777777" w:rsidR="00447471" w:rsidRPr="000B64AB" w:rsidRDefault="00447471" w:rsidP="00447471">
            <w:pPr>
              <w:rPr>
                <w:b/>
              </w:rPr>
            </w:pPr>
            <w:r>
              <w:rPr>
                <w:b/>
              </w:rPr>
              <w:t>Anvendt materiale.</w:t>
            </w:r>
          </w:p>
          <w:p w14:paraId="2FE82D49" w14:textId="77777777" w:rsidR="00447471" w:rsidRPr="000B64AB" w:rsidRDefault="00447471" w:rsidP="00447471">
            <w:pPr>
              <w:rPr>
                <w:b/>
              </w:rPr>
            </w:pPr>
          </w:p>
        </w:tc>
        <w:tc>
          <w:tcPr>
            <w:tcW w:w="6617" w:type="dxa"/>
            <w:shd w:val="clear" w:color="auto" w:fill="auto"/>
          </w:tcPr>
          <w:p w14:paraId="791E05FC" w14:textId="77777777" w:rsidR="00447471" w:rsidRPr="008B55CA" w:rsidRDefault="00447471" w:rsidP="00447471">
            <w:pPr>
              <w:rPr>
                <w:b/>
              </w:rPr>
            </w:pPr>
            <w:r w:rsidRPr="008B55CA">
              <w:rPr>
                <w:b/>
              </w:rPr>
              <w:t>Teori</w:t>
            </w:r>
          </w:p>
          <w:p w14:paraId="0FD884CB" w14:textId="77777777" w:rsidR="00447471" w:rsidRPr="00FB4465" w:rsidRDefault="00447471" w:rsidP="00447471">
            <w:pPr>
              <w:pStyle w:val="Listeafsnit"/>
              <w:numPr>
                <w:ilvl w:val="0"/>
                <w:numId w:val="20"/>
              </w:numPr>
            </w:pPr>
            <w:r>
              <w:t xml:space="preserve">Liselotte Henriksen, </w:t>
            </w:r>
            <w:r w:rsidRPr="00FB4465">
              <w:rPr>
                <w:i/>
              </w:rPr>
              <w:t>Eksistentialisme i dansk</w:t>
            </w:r>
          </w:p>
          <w:p w14:paraId="006B171F" w14:textId="77777777" w:rsidR="00447471" w:rsidRDefault="00447471" w:rsidP="00447471">
            <w:pPr>
              <w:pStyle w:val="Listeafsnit"/>
            </w:pPr>
            <w:r>
              <w:t>”Filosofi og teori”</w:t>
            </w:r>
          </w:p>
          <w:p w14:paraId="2762BCA8" w14:textId="77777777" w:rsidR="00447471" w:rsidRDefault="00447471" w:rsidP="00447471">
            <w:pPr>
              <w:pStyle w:val="Listeafsnit"/>
            </w:pPr>
            <w:r>
              <w:t xml:space="preserve">”Den eksistentielle fortælling” </w:t>
            </w:r>
          </w:p>
          <w:p w14:paraId="11EC3BF2" w14:textId="77777777" w:rsidR="00447471" w:rsidRPr="00FB4465" w:rsidRDefault="00447471" w:rsidP="00447471">
            <w:pPr>
              <w:pStyle w:val="Listeafsnit"/>
              <w:numPr>
                <w:ilvl w:val="0"/>
                <w:numId w:val="20"/>
              </w:numPr>
            </w:pPr>
            <w:r>
              <w:t xml:space="preserve">Barbara Kjær-Hansen m.fl., </w:t>
            </w:r>
            <w:r w:rsidRPr="00FB4465">
              <w:rPr>
                <w:i/>
              </w:rPr>
              <w:t>Litteraturhistorien - på langs og på tværs</w:t>
            </w:r>
          </w:p>
          <w:p w14:paraId="2EC479C3" w14:textId="77777777" w:rsidR="00447471" w:rsidRPr="00AE1E95" w:rsidRDefault="00447471" w:rsidP="00447471">
            <w:pPr>
              <w:pStyle w:val="Listeafsnit"/>
            </w:pPr>
            <w:r>
              <w:t>”Modernisme og realisme”</w:t>
            </w:r>
          </w:p>
          <w:p w14:paraId="427FEA92" w14:textId="77777777" w:rsidR="00447471" w:rsidRPr="008B55CA" w:rsidRDefault="00447471" w:rsidP="00447471">
            <w:pPr>
              <w:rPr>
                <w:b/>
              </w:rPr>
            </w:pPr>
            <w:r w:rsidRPr="008B55CA">
              <w:rPr>
                <w:b/>
              </w:rPr>
              <w:t>Tekster</w:t>
            </w:r>
          </w:p>
          <w:p w14:paraId="4056B220" w14:textId="77777777" w:rsidR="00447471" w:rsidRDefault="00447471" w:rsidP="00447471">
            <w:pPr>
              <w:pStyle w:val="Listeafsnit"/>
              <w:numPr>
                <w:ilvl w:val="0"/>
                <w:numId w:val="20"/>
              </w:numPr>
            </w:pPr>
            <w:r>
              <w:t xml:space="preserve">H.C. Andersen (1845), ”Hyrdinden og skorstensfejeren” </w:t>
            </w:r>
          </w:p>
          <w:p w14:paraId="58FC57EE" w14:textId="77777777" w:rsidR="00447471" w:rsidRDefault="00447471" w:rsidP="00447471">
            <w:pPr>
              <w:pStyle w:val="Listeafsnit"/>
              <w:numPr>
                <w:ilvl w:val="0"/>
                <w:numId w:val="20"/>
              </w:numPr>
            </w:pPr>
            <w:r>
              <w:t>Henrik Pontoppidan (1899), ”Ørneflugt”</w:t>
            </w:r>
          </w:p>
          <w:p w14:paraId="63C62B49" w14:textId="77777777" w:rsidR="00447471" w:rsidRPr="000B64AB" w:rsidRDefault="00447471" w:rsidP="00447471">
            <w:pPr>
              <w:pStyle w:val="Listeafsnit"/>
              <w:numPr>
                <w:ilvl w:val="0"/>
                <w:numId w:val="20"/>
              </w:numPr>
            </w:pPr>
            <w:r>
              <w:t xml:space="preserve">Johannes V. Jensen (1904), ”På Memphis Station”  </w:t>
            </w:r>
          </w:p>
          <w:p w14:paraId="447789F4" w14:textId="77777777" w:rsidR="00447471" w:rsidRDefault="00447471" w:rsidP="00447471">
            <w:pPr>
              <w:pStyle w:val="Listeafsnit"/>
              <w:numPr>
                <w:ilvl w:val="0"/>
                <w:numId w:val="20"/>
              </w:numPr>
            </w:pPr>
            <w:r w:rsidRPr="00993432">
              <w:t xml:space="preserve">Tom Kristensen </w:t>
            </w:r>
            <w:r>
              <w:t>(1920)</w:t>
            </w:r>
            <w:r w:rsidRPr="00993432">
              <w:t>: ”Fribytter” og ”Det blomstrende slagsmål”</w:t>
            </w:r>
            <w:r>
              <w:t xml:space="preserve"> </w:t>
            </w:r>
          </w:p>
          <w:p w14:paraId="38F427D6" w14:textId="77777777" w:rsidR="00447471" w:rsidRDefault="00447471" w:rsidP="00447471">
            <w:pPr>
              <w:pStyle w:val="Listeafsnit"/>
              <w:numPr>
                <w:ilvl w:val="0"/>
                <w:numId w:val="20"/>
              </w:numPr>
            </w:pPr>
            <w:r>
              <w:t xml:space="preserve">Martin A. Hansen (1947): ”Agerhønen” </w:t>
            </w:r>
          </w:p>
          <w:p w14:paraId="09A9208D" w14:textId="77777777" w:rsidR="00447471" w:rsidRDefault="00447471" w:rsidP="00447471">
            <w:pPr>
              <w:pStyle w:val="Listeafsnit"/>
              <w:numPr>
                <w:ilvl w:val="0"/>
                <w:numId w:val="20"/>
              </w:numPr>
            </w:pPr>
            <w:r w:rsidRPr="00D83F55">
              <w:t>Peter Seeberg</w:t>
            </w:r>
            <w:r>
              <w:t xml:space="preserve"> </w:t>
            </w:r>
            <w:r w:rsidRPr="00D83F55">
              <w:t xml:space="preserve">(1962): ”Hvile” </w:t>
            </w:r>
          </w:p>
          <w:p w14:paraId="3852729A" w14:textId="77777777" w:rsidR="00447471" w:rsidRDefault="00447471" w:rsidP="00447471">
            <w:pPr>
              <w:pStyle w:val="Listeafsnit"/>
              <w:numPr>
                <w:ilvl w:val="0"/>
                <w:numId w:val="20"/>
              </w:numPr>
            </w:pPr>
            <w:r w:rsidRPr="00D83F55">
              <w:t xml:space="preserve">Helle </w:t>
            </w:r>
            <w:proofErr w:type="spellStart"/>
            <w:r w:rsidRPr="00D83F55">
              <w:t>Helle</w:t>
            </w:r>
            <w:proofErr w:type="spellEnd"/>
            <w:r>
              <w:t xml:space="preserve"> </w:t>
            </w:r>
            <w:r w:rsidRPr="00D83F55">
              <w:t xml:space="preserve">(1996): ”Fasaner” </w:t>
            </w:r>
          </w:p>
          <w:p w14:paraId="4E034C52" w14:textId="77777777" w:rsidR="00447471" w:rsidRDefault="00447471" w:rsidP="00447471"/>
          <w:p w14:paraId="6F93BF7A" w14:textId="77777777" w:rsidR="00447471" w:rsidRPr="008B55CA" w:rsidRDefault="00447471" w:rsidP="00447471">
            <w:pPr>
              <w:pStyle w:val="Listeafsnit"/>
              <w:numPr>
                <w:ilvl w:val="0"/>
                <w:numId w:val="20"/>
              </w:numPr>
            </w:pPr>
            <w:proofErr w:type="spellStart"/>
            <w:r>
              <w:t>Erlend</w:t>
            </w:r>
            <w:proofErr w:type="spellEnd"/>
            <w:r>
              <w:t xml:space="preserve"> </w:t>
            </w:r>
            <w:proofErr w:type="spellStart"/>
            <w:r>
              <w:t>Loe</w:t>
            </w:r>
            <w:proofErr w:type="spellEnd"/>
            <w:r>
              <w:t xml:space="preserve"> (2004): </w:t>
            </w:r>
            <w:r w:rsidRPr="0096053C">
              <w:rPr>
                <w:i/>
              </w:rPr>
              <w:t>Doppler</w:t>
            </w:r>
            <w:r>
              <w:t xml:space="preserve">  (VÆRK)</w:t>
            </w:r>
          </w:p>
          <w:p w14:paraId="1225956C" w14:textId="77777777" w:rsidR="00447471" w:rsidRPr="0096053C" w:rsidRDefault="00447471" w:rsidP="00447471">
            <w:pPr>
              <w:pStyle w:val="Listeafsnit"/>
              <w:numPr>
                <w:ilvl w:val="0"/>
                <w:numId w:val="20"/>
              </w:numPr>
              <w:rPr>
                <w:i/>
                <w:iCs/>
              </w:rPr>
            </w:pPr>
            <w:r w:rsidRPr="00391155">
              <w:t>Thomas Vinterberg</w:t>
            </w:r>
            <w:r>
              <w:t xml:space="preserve"> (2020)</w:t>
            </w:r>
            <w:r w:rsidRPr="00391155">
              <w:t>:</w:t>
            </w:r>
            <w:r w:rsidRPr="0096053C">
              <w:rPr>
                <w:i/>
                <w:iCs/>
              </w:rPr>
              <w:t xml:space="preserve"> Druk </w:t>
            </w:r>
            <w:r w:rsidRPr="005A26F0">
              <w:t xml:space="preserve"> (</w:t>
            </w:r>
            <w:r>
              <w:t>VÆRK</w:t>
            </w:r>
            <w:r w:rsidRPr="005A26F0">
              <w:t>)</w:t>
            </w:r>
          </w:p>
          <w:p w14:paraId="46E20B81" w14:textId="77777777" w:rsidR="00447471" w:rsidRPr="000B64AB" w:rsidRDefault="00447471" w:rsidP="00447471"/>
        </w:tc>
      </w:tr>
      <w:tr w:rsidR="00447471" w:rsidRPr="000B64AB" w14:paraId="30E55516" w14:textId="77777777" w:rsidTr="00447471">
        <w:tc>
          <w:tcPr>
            <w:tcW w:w="0" w:type="auto"/>
            <w:shd w:val="clear" w:color="auto" w:fill="auto"/>
          </w:tcPr>
          <w:p w14:paraId="796BD966" w14:textId="77777777" w:rsidR="00447471" w:rsidRPr="000B64AB" w:rsidRDefault="00447471" w:rsidP="00447471">
            <w:pPr>
              <w:rPr>
                <w:b/>
              </w:rPr>
            </w:pPr>
            <w:r>
              <w:rPr>
                <w:b/>
              </w:rPr>
              <w:t>A</w:t>
            </w:r>
            <w:r w:rsidRPr="000B64AB">
              <w:rPr>
                <w:b/>
              </w:rPr>
              <w:t>rbejdsformer</w:t>
            </w:r>
          </w:p>
        </w:tc>
        <w:tc>
          <w:tcPr>
            <w:tcW w:w="6617" w:type="dxa"/>
            <w:shd w:val="clear" w:color="auto" w:fill="auto"/>
          </w:tcPr>
          <w:p w14:paraId="3980133E" w14:textId="77777777" w:rsidR="00447471" w:rsidRPr="000B64AB" w:rsidRDefault="00447471" w:rsidP="00447471"/>
          <w:p w14:paraId="016F0EAA" w14:textId="77777777" w:rsidR="00447471" w:rsidRPr="000B64AB" w:rsidRDefault="00447471" w:rsidP="00447471">
            <w:r>
              <w:t>Klasseundervisning med dialog, læreroplæg, gruppearbejde, skriftligt arbejde, fremlæggelser</w:t>
            </w:r>
          </w:p>
          <w:p w14:paraId="1C923AC5" w14:textId="77777777" w:rsidR="00447471" w:rsidRPr="000B64AB" w:rsidRDefault="00447471" w:rsidP="00447471"/>
        </w:tc>
      </w:tr>
    </w:tbl>
    <w:p w14:paraId="21E69C79" w14:textId="77777777" w:rsidR="00620752" w:rsidRDefault="00620752"/>
    <w:sectPr w:rsidR="00620752" w:rsidSect="00561080">
      <w:headerReference w:type="default" r:id="rId29"/>
      <w:footerReference w:type="even" r:id="rId30"/>
      <w:footerReference w:type="default" r:id="rId31"/>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08CC" w14:textId="77777777" w:rsidR="0060238E" w:rsidRDefault="0060238E">
      <w:pPr>
        <w:spacing w:line="240" w:lineRule="auto"/>
      </w:pPr>
      <w:r>
        <w:separator/>
      </w:r>
    </w:p>
  </w:endnote>
  <w:endnote w:type="continuationSeparator" w:id="0">
    <w:p w14:paraId="1040CBDD" w14:textId="77777777" w:rsidR="0060238E" w:rsidRDefault="0060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6C23" w14:textId="77777777" w:rsidR="00746187" w:rsidRDefault="00746187"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FAAC" w14:textId="77777777" w:rsidR="00746187" w:rsidRPr="00F431D1" w:rsidRDefault="00746187"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0B0A" w14:textId="77777777" w:rsidR="0060238E" w:rsidRDefault="0060238E">
      <w:pPr>
        <w:spacing w:line="240" w:lineRule="auto"/>
      </w:pPr>
      <w:r>
        <w:separator/>
      </w:r>
    </w:p>
  </w:footnote>
  <w:footnote w:type="continuationSeparator" w:id="0">
    <w:p w14:paraId="5B8C3A6D" w14:textId="77777777" w:rsidR="0060238E" w:rsidRDefault="0060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54FB" w14:textId="77777777" w:rsidR="00746187" w:rsidRDefault="00746187" w:rsidP="00964817">
    <w:pPr>
      <w:pStyle w:val="Default"/>
    </w:pPr>
  </w:p>
  <w:p w14:paraId="155C090A" w14:textId="77777777" w:rsidR="00746187" w:rsidRDefault="00746187"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A9"/>
    <w:multiLevelType w:val="hybridMultilevel"/>
    <w:tmpl w:val="17D815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F73FFB"/>
    <w:multiLevelType w:val="hybridMultilevel"/>
    <w:tmpl w:val="5DB2D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702C4B"/>
    <w:multiLevelType w:val="hybridMultilevel"/>
    <w:tmpl w:val="31EA4F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B966A8"/>
    <w:multiLevelType w:val="hybridMultilevel"/>
    <w:tmpl w:val="1FE60C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037B3E"/>
    <w:multiLevelType w:val="hybridMultilevel"/>
    <w:tmpl w:val="814012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86701AC"/>
    <w:multiLevelType w:val="hybridMultilevel"/>
    <w:tmpl w:val="94C250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160BB7"/>
    <w:multiLevelType w:val="hybridMultilevel"/>
    <w:tmpl w:val="F8543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EB1BD1"/>
    <w:multiLevelType w:val="hybridMultilevel"/>
    <w:tmpl w:val="9982C0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59768D9"/>
    <w:multiLevelType w:val="hybridMultilevel"/>
    <w:tmpl w:val="47EC80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0E5A29"/>
    <w:multiLevelType w:val="hybridMultilevel"/>
    <w:tmpl w:val="3F224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0B16A21"/>
    <w:multiLevelType w:val="hybridMultilevel"/>
    <w:tmpl w:val="91ACE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A484E70"/>
    <w:multiLevelType w:val="hybridMultilevel"/>
    <w:tmpl w:val="2A36A2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B17EAF"/>
    <w:multiLevelType w:val="hybridMultilevel"/>
    <w:tmpl w:val="B4304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DF433C5"/>
    <w:multiLevelType w:val="hybridMultilevel"/>
    <w:tmpl w:val="AA5C3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AF1488"/>
    <w:multiLevelType w:val="hybridMultilevel"/>
    <w:tmpl w:val="0D606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AC64A1"/>
    <w:multiLevelType w:val="hybridMultilevel"/>
    <w:tmpl w:val="1AC455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5320878"/>
    <w:multiLevelType w:val="hybridMultilevel"/>
    <w:tmpl w:val="0B1800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CA6620C"/>
    <w:multiLevelType w:val="hybridMultilevel"/>
    <w:tmpl w:val="A1A2350C"/>
    <w:lvl w:ilvl="0" w:tplc="EB12C78A">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45075BE"/>
    <w:multiLevelType w:val="hybridMultilevel"/>
    <w:tmpl w:val="BAD89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3E722C"/>
    <w:multiLevelType w:val="hybridMultilevel"/>
    <w:tmpl w:val="55BA24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60D6772"/>
    <w:multiLevelType w:val="hybridMultilevel"/>
    <w:tmpl w:val="93382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AB92FE3"/>
    <w:multiLevelType w:val="hybridMultilevel"/>
    <w:tmpl w:val="27F40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2867C3B"/>
    <w:multiLevelType w:val="hybridMultilevel"/>
    <w:tmpl w:val="E376C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D121BC3"/>
    <w:multiLevelType w:val="hybridMultilevel"/>
    <w:tmpl w:val="6DB8AC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EE04530"/>
    <w:multiLevelType w:val="hybridMultilevel"/>
    <w:tmpl w:val="1D6290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F09776A"/>
    <w:multiLevelType w:val="hybridMultilevel"/>
    <w:tmpl w:val="D3F27B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3501349"/>
    <w:multiLevelType w:val="hybridMultilevel"/>
    <w:tmpl w:val="1158A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40C46AD"/>
    <w:multiLevelType w:val="hybridMultilevel"/>
    <w:tmpl w:val="F0EE9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9B61FA1"/>
    <w:multiLevelType w:val="hybridMultilevel"/>
    <w:tmpl w:val="256AE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72905639">
    <w:abstractNumId w:val="17"/>
  </w:num>
  <w:num w:numId="2" w16cid:durableId="707026267">
    <w:abstractNumId w:val="11"/>
  </w:num>
  <w:num w:numId="3" w16cid:durableId="657001591">
    <w:abstractNumId w:val="0"/>
  </w:num>
  <w:num w:numId="4" w16cid:durableId="1249467167">
    <w:abstractNumId w:val="3"/>
  </w:num>
  <w:num w:numId="5" w16cid:durableId="115679597">
    <w:abstractNumId w:val="22"/>
  </w:num>
  <w:num w:numId="6" w16cid:durableId="1749187672">
    <w:abstractNumId w:val="10"/>
  </w:num>
  <w:num w:numId="7" w16cid:durableId="2028285892">
    <w:abstractNumId w:val="13"/>
  </w:num>
  <w:num w:numId="8" w16cid:durableId="1666281502">
    <w:abstractNumId w:val="26"/>
  </w:num>
  <w:num w:numId="9" w16cid:durableId="268243647">
    <w:abstractNumId w:val="21"/>
  </w:num>
  <w:num w:numId="10" w16cid:durableId="270474320">
    <w:abstractNumId w:val="27"/>
  </w:num>
  <w:num w:numId="11" w16cid:durableId="37976715">
    <w:abstractNumId w:val="23"/>
  </w:num>
  <w:num w:numId="12" w16cid:durableId="912201723">
    <w:abstractNumId w:val="19"/>
  </w:num>
  <w:num w:numId="13" w16cid:durableId="2124760475">
    <w:abstractNumId w:val="14"/>
  </w:num>
  <w:num w:numId="14" w16cid:durableId="1347055663">
    <w:abstractNumId w:val="1"/>
  </w:num>
  <w:num w:numId="15" w16cid:durableId="180317710">
    <w:abstractNumId w:val="24"/>
  </w:num>
  <w:num w:numId="16" w16cid:durableId="992756561">
    <w:abstractNumId w:val="6"/>
  </w:num>
  <w:num w:numId="17" w16cid:durableId="1265185915">
    <w:abstractNumId w:val="5"/>
  </w:num>
  <w:num w:numId="18" w16cid:durableId="2037273044">
    <w:abstractNumId w:val="2"/>
  </w:num>
  <w:num w:numId="19" w16cid:durableId="368795812">
    <w:abstractNumId w:val="18"/>
  </w:num>
  <w:num w:numId="20" w16cid:durableId="1470705137">
    <w:abstractNumId w:val="15"/>
  </w:num>
  <w:num w:numId="21" w16cid:durableId="1716007292">
    <w:abstractNumId w:val="9"/>
  </w:num>
  <w:num w:numId="22" w16cid:durableId="1810629629">
    <w:abstractNumId w:val="12"/>
  </w:num>
  <w:num w:numId="23" w16cid:durableId="16739217">
    <w:abstractNumId w:val="28"/>
  </w:num>
  <w:num w:numId="24" w16cid:durableId="2089378482">
    <w:abstractNumId w:val="8"/>
  </w:num>
  <w:num w:numId="25" w16cid:durableId="673385344">
    <w:abstractNumId w:val="20"/>
  </w:num>
  <w:num w:numId="26" w16cid:durableId="299001500">
    <w:abstractNumId w:val="16"/>
  </w:num>
  <w:num w:numId="27" w16cid:durableId="409893899">
    <w:abstractNumId w:val="7"/>
  </w:num>
  <w:num w:numId="28" w16cid:durableId="292760110">
    <w:abstractNumId w:val="25"/>
  </w:num>
  <w:num w:numId="29" w16cid:durableId="1427118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80"/>
    <w:rsid w:val="00001A6C"/>
    <w:rsid w:val="0001464A"/>
    <w:rsid w:val="000332CB"/>
    <w:rsid w:val="000434C8"/>
    <w:rsid w:val="00045AB1"/>
    <w:rsid w:val="000465B8"/>
    <w:rsid w:val="000505C2"/>
    <w:rsid w:val="000529D4"/>
    <w:rsid w:val="00061AB2"/>
    <w:rsid w:val="00064D7C"/>
    <w:rsid w:val="0006617F"/>
    <w:rsid w:val="00087182"/>
    <w:rsid w:val="000B78F2"/>
    <w:rsid w:val="000D3C17"/>
    <w:rsid w:val="000F37DE"/>
    <w:rsid w:val="000F7804"/>
    <w:rsid w:val="00104B94"/>
    <w:rsid w:val="00142ABF"/>
    <w:rsid w:val="0014371E"/>
    <w:rsid w:val="00145E52"/>
    <w:rsid w:val="00162E27"/>
    <w:rsid w:val="001A56FE"/>
    <w:rsid w:val="001B601A"/>
    <w:rsid w:val="001C163B"/>
    <w:rsid w:val="001D3533"/>
    <w:rsid w:val="001E2F93"/>
    <w:rsid w:val="001F28A8"/>
    <w:rsid w:val="001F3B61"/>
    <w:rsid w:val="00221C40"/>
    <w:rsid w:val="002512DA"/>
    <w:rsid w:val="002529CA"/>
    <w:rsid w:val="0028401B"/>
    <w:rsid w:val="00295207"/>
    <w:rsid w:val="00297E72"/>
    <w:rsid w:val="002A0B90"/>
    <w:rsid w:val="002A5FFD"/>
    <w:rsid w:val="002B301D"/>
    <w:rsid w:val="002B7D61"/>
    <w:rsid w:val="002E7CBC"/>
    <w:rsid w:val="002F03A9"/>
    <w:rsid w:val="002F7153"/>
    <w:rsid w:val="00301B97"/>
    <w:rsid w:val="0030586C"/>
    <w:rsid w:val="00311A02"/>
    <w:rsid w:val="00316D6A"/>
    <w:rsid w:val="003270FA"/>
    <w:rsid w:val="00342029"/>
    <w:rsid w:val="00345377"/>
    <w:rsid w:val="00373413"/>
    <w:rsid w:val="00375804"/>
    <w:rsid w:val="00381739"/>
    <w:rsid w:val="003846B5"/>
    <w:rsid w:val="00391155"/>
    <w:rsid w:val="003A5FBB"/>
    <w:rsid w:val="003B09E7"/>
    <w:rsid w:val="003C276A"/>
    <w:rsid w:val="003C2874"/>
    <w:rsid w:val="003E13C7"/>
    <w:rsid w:val="003E2D5C"/>
    <w:rsid w:val="003F415B"/>
    <w:rsid w:val="004015FE"/>
    <w:rsid w:val="00420400"/>
    <w:rsid w:val="00433649"/>
    <w:rsid w:val="00447471"/>
    <w:rsid w:val="00450024"/>
    <w:rsid w:val="004518AC"/>
    <w:rsid w:val="00451D2C"/>
    <w:rsid w:val="004533A8"/>
    <w:rsid w:val="0047198A"/>
    <w:rsid w:val="004830CB"/>
    <w:rsid w:val="00484D57"/>
    <w:rsid w:val="00490887"/>
    <w:rsid w:val="00496FCD"/>
    <w:rsid w:val="004A5522"/>
    <w:rsid w:val="004B309E"/>
    <w:rsid w:val="004B58FC"/>
    <w:rsid w:val="004E5B22"/>
    <w:rsid w:val="004E6961"/>
    <w:rsid w:val="0052546F"/>
    <w:rsid w:val="005325F4"/>
    <w:rsid w:val="00550519"/>
    <w:rsid w:val="00557D51"/>
    <w:rsid w:val="00561080"/>
    <w:rsid w:val="00583AB8"/>
    <w:rsid w:val="005873A0"/>
    <w:rsid w:val="005A26F0"/>
    <w:rsid w:val="005B2A00"/>
    <w:rsid w:val="005B4174"/>
    <w:rsid w:val="005C27A8"/>
    <w:rsid w:val="005D68DF"/>
    <w:rsid w:val="005E07F0"/>
    <w:rsid w:val="006010B6"/>
    <w:rsid w:val="00601CBD"/>
    <w:rsid w:val="0060238E"/>
    <w:rsid w:val="00620752"/>
    <w:rsid w:val="00621EBD"/>
    <w:rsid w:val="00634957"/>
    <w:rsid w:val="00667169"/>
    <w:rsid w:val="00673B70"/>
    <w:rsid w:val="006753BE"/>
    <w:rsid w:val="00677C7A"/>
    <w:rsid w:val="00682235"/>
    <w:rsid w:val="0068502C"/>
    <w:rsid w:val="006B13AA"/>
    <w:rsid w:val="006B2910"/>
    <w:rsid w:val="006B5DDF"/>
    <w:rsid w:val="006C37CE"/>
    <w:rsid w:val="006C37E0"/>
    <w:rsid w:val="007162AE"/>
    <w:rsid w:val="007376E4"/>
    <w:rsid w:val="00746187"/>
    <w:rsid w:val="00776EF4"/>
    <w:rsid w:val="00794FD5"/>
    <w:rsid w:val="007A3984"/>
    <w:rsid w:val="007C4722"/>
    <w:rsid w:val="007C584D"/>
    <w:rsid w:val="007D3134"/>
    <w:rsid w:val="007E2513"/>
    <w:rsid w:val="007E5F59"/>
    <w:rsid w:val="008027D4"/>
    <w:rsid w:val="00830738"/>
    <w:rsid w:val="00836997"/>
    <w:rsid w:val="0084181C"/>
    <w:rsid w:val="00850463"/>
    <w:rsid w:val="0086001E"/>
    <w:rsid w:val="008655F3"/>
    <w:rsid w:val="0087167A"/>
    <w:rsid w:val="00873038"/>
    <w:rsid w:val="008751EC"/>
    <w:rsid w:val="00883937"/>
    <w:rsid w:val="0088735A"/>
    <w:rsid w:val="008D35B0"/>
    <w:rsid w:val="008F611F"/>
    <w:rsid w:val="00907B52"/>
    <w:rsid w:val="00916C0A"/>
    <w:rsid w:val="00930171"/>
    <w:rsid w:val="00940040"/>
    <w:rsid w:val="00941916"/>
    <w:rsid w:val="00946A53"/>
    <w:rsid w:val="0096053C"/>
    <w:rsid w:val="00960585"/>
    <w:rsid w:val="00966196"/>
    <w:rsid w:val="00974384"/>
    <w:rsid w:val="00980DA1"/>
    <w:rsid w:val="00985D03"/>
    <w:rsid w:val="009B151B"/>
    <w:rsid w:val="009F37BD"/>
    <w:rsid w:val="00A13448"/>
    <w:rsid w:val="00A22868"/>
    <w:rsid w:val="00A24260"/>
    <w:rsid w:val="00A42B24"/>
    <w:rsid w:val="00A445C2"/>
    <w:rsid w:val="00A45ECB"/>
    <w:rsid w:val="00A5126A"/>
    <w:rsid w:val="00A53F56"/>
    <w:rsid w:val="00A5484C"/>
    <w:rsid w:val="00A637EA"/>
    <w:rsid w:val="00A64588"/>
    <w:rsid w:val="00A66777"/>
    <w:rsid w:val="00A85E73"/>
    <w:rsid w:val="00A872F4"/>
    <w:rsid w:val="00AA5D2F"/>
    <w:rsid w:val="00AE1E95"/>
    <w:rsid w:val="00AE5C8A"/>
    <w:rsid w:val="00AE77FF"/>
    <w:rsid w:val="00B2165A"/>
    <w:rsid w:val="00B23608"/>
    <w:rsid w:val="00B246B0"/>
    <w:rsid w:val="00B52DD7"/>
    <w:rsid w:val="00B60327"/>
    <w:rsid w:val="00B61398"/>
    <w:rsid w:val="00B6389F"/>
    <w:rsid w:val="00B732D9"/>
    <w:rsid w:val="00B869BE"/>
    <w:rsid w:val="00B920FC"/>
    <w:rsid w:val="00BA06B5"/>
    <w:rsid w:val="00BB1DB8"/>
    <w:rsid w:val="00BD593D"/>
    <w:rsid w:val="00BE0CDD"/>
    <w:rsid w:val="00BE760E"/>
    <w:rsid w:val="00BF4725"/>
    <w:rsid w:val="00C1049A"/>
    <w:rsid w:val="00C65F92"/>
    <w:rsid w:val="00C701D9"/>
    <w:rsid w:val="00C7708B"/>
    <w:rsid w:val="00CA4911"/>
    <w:rsid w:val="00CA5ABF"/>
    <w:rsid w:val="00CA6963"/>
    <w:rsid w:val="00CB0113"/>
    <w:rsid w:val="00CB2595"/>
    <w:rsid w:val="00CC08AD"/>
    <w:rsid w:val="00CC3B6C"/>
    <w:rsid w:val="00CC57FE"/>
    <w:rsid w:val="00CD5445"/>
    <w:rsid w:val="00CE150E"/>
    <w:rsid w:val="00CE2EE7"/>
    <w:rsid w:val="00CF09F3"/>
    <w:rsid w:val="00D1030B"/>
    <w:rsid w:val="00D32B7E"/>
    <w:rsid w:val="00D51C56"/>
    <w:rsid w:val="00D54030"/>
    <w:rsid w:val="00D60151"/>
    <w:rsid w:val="00D668D8"/>
    <w:rsid w:val="00D70951"/>
    <w:rsid w:val="00D77824"/>
    <w:rsid w:val="00D77C15"/>
    <w:rsid w:val="00D823B9"/>
    <w:rsid w:val="00D842EC"/>
    <w:rsid w:val="00D97881"/>
    <w:rsid w:val="00DD6337"/>
    <w:rsid w:val="00DF28E3"/>
    <w:rsid w:val="00DF6AAD"/>
    <w:rsid w:val="00E05BBD"/>
    <w:rsid w:val="00E15E16"/>
    <w:rsid w:val="00E21595"/>
    <w:rsid w:val="00E36B4B"/>
    <w:rsid w:val="00E40D26"/>
    <w:rsid w:val="00E41B09"/>
    <w:rsid w:val="00E478D4"/>
    <w:rsid w:val="00E616BF"/>
    <w:rsid w:val="00E61822"/>
    <w:rsid w:val="00E81D8E"/>
    <w:rsid w:val="00E84170"/>
    <w:rsid w:val="00E87E32"/>
    <w:rsid w:val="00E96293"/>
    <w:rsid w:val="00EA3E28"/>
    <w:rsid w:val="00EA7E77"/>
    <w:rsid w:val="00EB36B4"/>
    <w:rsid w:val="00EB5FC4"/>
    <w:rsid w:val="00EC02B6"/>
    <w:rsid w:val="00ED444C"/>
    <w:rsid w:val="00F01990"/>
    <w:rsid w:val="00F413D5"/>
    <w:rsid w:val="00F45224"/>
    <w:rsid w:val="00F47A3F"/>
    <w:rsid w:val="00F65710"/>
    <w:rsid w:val="00F70CB1"/>
    <w:rsid w:val="00F8044F"/>
    <w:rsid w:val="00F91861"/>
    <w:rsid w:val="00F95705"/>
    <w:rsid w:val="00FA46FE"/>
    <w:rsid w:val="00FA5D2D"/>
    <w:rsid w:val="00FB4465"/>
    <w:rsid w:val="00FB6597"/>
    <w:rsid w:val="00FB6E9C"/>
    <w:rsid w:val="00FB71F4"/>
    <w:rsid w:val="00FD74AD"/>
    <w:rsid w:val="00FE3C57"/>
    <w:rsid w:val="00FE7F10"/>
    <w:rsid w:val="00FF42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B0DD"/>
  <w15:chartTrackingRefBased/>
  <w15:docId w15:val="{4F782B55-CE67-4EBF-91BA-1D924295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80"/>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qFormat/>
    <w:rsid w:val="00561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61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610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610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610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6108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6108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6108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6108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610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610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6108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6108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6108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6108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6108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6108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61080"/>
    <w:rPr>
      <w:rFonts w:eastAsiaTheme="majorEastAsia" w:cstheme="majorBidi"/>
      <w:color w:val="272727" w:themeColor="text1" w:themeTint="D8"/>
    </w:rPr>
  </w:style>
  <w:style w:type="paragraph" w:styleId="Titel">
    <w:name w:val="Title"/>
    <w:basedOn w:val="Normal"/>
    <w:next w:val="Normal"/>
    <w:link w:val="TitelTegn"/>
    <w:uiPriority w:val="10"/>
    <w:qFormat/>
    <w:rsid w:val="00561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6108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6108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6108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6108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61080"/>
    <w:rPr>
      <w:i/>
      <w:iCs/>
      <w:color w:val="404040" w:themeColor="text1" w:themeTint="BF"/>
    </w:rPr>
  </w:style>
  <w:style w:type="paragraph" w:styleId="Listeafsnit">
    <w:name w:val="List Paragraph"/>
    <w:basedOn w:val="Normal"/>
    <w:uiPriority w:val="34"/>
    <w:qFormat/>
    <w:rsid w:val="00561080"/>
    <w:pPr>
      <w:ind w:left="720"/>
      <w:contextualSpacing/>
    </w:pPr>
  </w:style>
  <w:style w:type="character" w:styleId="Kraftigfremhvning">
    <w:name w:val="Intense Emphasis"/>
    <w:basedOn w:val="Standardskrifttypeiafsnit"/>
    <w:uiPriority w:val="21"/>
    <w:qFormat/>
    <w:rsid w:val="00561080"/>
    <w:rPr>
      <w:i/>
      <w:iCs/>
      <w:color w:val="0F4761" w:themeColor="accent1" w:themeShade="BF"/>
    </w:rPr>
  </w:style>
  <w:style w:type="paragraph" w:styleId="Strktcitat">
    <w:name w:val="Intense Quote"/>
    <w:basedOn w:val="Normal"/>
    <w:next w:val="Normal"/>
    <w:link w:val="StrktcitatTegn"/>
    <w:uiPriority w:val="30"/>
    <w:qFormat/>
    <w:rsid w:val="0056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61080"/>
    <w:rPr>
      <w:i/>
      <w:iCs/>
      <w:color w:val="0F4761" w:themeColor="accent1" w:themeShade="BF"/>
    </w:rPr>
  </w:style>
  <w:style w:type="character" w:styleId="Kraftighenvisning">
    <w:name w:val="Intense Reference"/>
    <w:basedOn w:val="Standardskrifttypeiafsnit"/>
    <w:uiPriority w:val="32"/>
    <w:qFormat/>
    <w:rsid w:val="00561080"/>
    <w:rPr>
      <w:b/>
      <w:bCs/>
      <w:smallCaps/>
      <w:color w:val="0F4761" w:themeColor="accent1" w:themeShade="BF"/>
      <w:spacing w:val="5"/>
    </w:rPr>
  </w:style>
  <w:style w:type="paragraph" w:styleId="Sidehoved">
    <w:name w:val="header"/>
    <w:basedOn w:val="Normal"/>
    <w:link w:val="SidehovedTegn"/>
    <w:rsid w:val="00561080"/>
    <w:pPr>
      <w:tabs>
        <w:tab w:val="center" w:pos="4819"/>
        <w:tab w:val="right" w:pos="9638"/>
      </w:tabs>
    </w:pPr>
  </w:style>
  <w:style w:type="character" w:customStyle="1" w:styleId="SidehovedTegn">
    <w:name w:val="Sidehoved Tegn"/>
    <w:basedOn w:val="Standardskrifttypeiafsnit"/>
    <w:link w:val="Sidehoved"/>
    <w:rsid w:val="00561080"/>
    <w:rPr>
      <w:rFonts w:ascii="Garamond" w:eastAsia="Times New Roman" w:hAnsi="Garamond" w:cs="Times New Roman"/>
      <w:kern w:val="0"/>
      <w:lang w:eastAsia="da-DK"/>
      <w14:ligatures w14:val="none"/>
    </w:rPr>
  </w:style>
  <w:style w:type="paragraph" w:styleId="Sidefod">
    <w:name w:val="footer"/>
    <w:basedOn w:val="Normal"/>
    <w:link w:val="SidefodTegn"/>
    <w:rsid w:val="00561080"/>
    <w:pPr>
      <w:tabs>
        <w:tab w:val="center" w:pos="4819"/>
        <w:tab w:val="right" w:pos="9638"/>
      </w:tabs>
    </w:pPr>
  </w:style>
  <w:style w:type="character" w:customStyle="1" w:styleId="SidefodTegn">
    <w:name w:val="Sidefod Tegn"/>
    <w:basedOn w:val="Standardskrifttypeiafsnit"/>
    <w:link w:val="Sidefod"/>
    <w:rsid w:val="00561080"/>
    <w:rPr>
      <w:rFonts w:ascii="Garamond" w:eastAsia="Times New Roman" w:hAnsi="Garamond" w:cs="Times New Roman"/>
      <w:kern w:val="0"/>
      <w:lang w:eastAsia="da-DK"/>
      <w14:ligatures w14:val="none"/>
    </w:rPr>
  </w:style>
  <w:style w:type="paragraph" w:customStyle="1" w:styleId="Default">
    <w:name w:val="Default"/>
    <w:rsid w:val="00561080"/>
    <w:pPr>
      <w:autoSpaceDE w:val="0"/>
      <w:autoSpaceDN w:val="0"/>
      <w:adjustRightInd w:val="0"/>
      <w:spacing w:after="0" w:line="240" w:lineRule="auto"/>
    </w:pPr>
    <w:rPr>
      <w:rFonts w:ascii="Garamond" w:eastAsia="Times New Roman" w:hAnsi="Garamond" w:cs="Garamond"/>
      <w:color w:val="000000"/>
      <w:kern w:val="0"/>
      <w:lang w:eastAsia="da-DK"/>
      <w14:ligatures w14:val="none"/>
    </w:rPr>
  </w:style>
  <w:style w:type="character" w:styleId="Hyperlink">
    <w:name w:val="Hyperlink"/>
    <w:rsid w:val="00A53F56"/>
    <w:rPr>
      <w:color w:val="0000FF"/>
      <w:u w:val="single"/>
      <w:lang w:val="da-DK"/>
    </w:rPr>
  </w:style>
  <w:style w:type="paragraph" w:styleId="Fodnotetekst">
    <w:name w:val="footnote text"/>
    <w:basedOn w:val="Normal"/>
    <w:link w:val="FodnotetekstTegn"/>
    <w:uiPriority w:val="99"/>
    <w:rsid w:val="00A53F56"/>
    <w:rPr>
      <w:sz w:val="20"/>
      <w:szCs w:val="20"/>
    </w:rPr>
  </w:style>
  <w:style w:type="character" w:customStyle="1" w:styleId="FodnotetekstTegn">
    <w:name w:val="Fodnotetekst Tegn"/>
    <w:basedOn w:val="Standardskrifttypeiafsnit"/>
    <w:link w:val="Fodnotetekst"/>
    <w:uiPriority w:val="99"/>
    <w:rsid w:val="00A53F56"/>
    <w:rPr>
      <w:rFonts w:ascii="Garamond" w:eastAsia="Times New Roman" w:hAnsi="Garamond" w:cs="Times New Roman"/>
      <w:kern w:val="0"/>
      <w:sz w:val="20"/>
      <w:szCs w:val="20"/>
      <w:lang w:eastAsia="da-DK"/>
      <w14:ligatures w14:val="none"/>
    </w:rPr>
  </w:style>
  <w:style w:type="character" w:styleId="Ulstomtale">
    <w:name w:val="Unresolved Mention"/>
    <w:basedOn w:val="Standardskrifttypeiafsnit"/>
    <w:uiPriority w:val="99"/>
    <w:semiHidden/>
    <w:unhideWhenUsed/>
    <w:rsid w:val="00CF0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4955">
      <w:bodyDiv w:val="1"/>
      <w:marLeft w:val="0"/>
      <w:marRight w:val="0"/>
      <w:marTop w:val="0"/>
      <w:marBottom w:val="0"/>
      <w:divBdr>
        <w:top w:val="none" w:sz="0" w:space="0" w:color="auto"/>
        <w:left w:val="none" w:sz="0" w:space="0" w:color="auto"/>
        <w:bottom w:val="none" w:sz="0" w:space="0" w:color="auto"/>
        <w:right w:val="none" w:sz="0" w:space="0" w:color="auto"/>
      </w:divBdr>
    </w:div>
    <w:div w:id="260065757">
      <w:bodyDiv w:val="1"/>
      <w:marLeft w:val="0"/>
      <w:marRight w:val="0"/>
      <w:marTop w:val="0"/>
      <w:marBottom w:val="0"/>
      <w:divBdr>
        <w:top w:val="none" w:sz="0" w:space="0" w:color="auto"/>
        <w:left w:val="none" w:sz="0" w:space="0" w:color="auto"/>
        <w:bottom w:val="none" w:sz="0" w:space="0" w:color="auto"/>
        <w:right w:val="none" w:sz="0" w:space="0" w:color="auto"/>
      </w:divBdr>
    </w:div>
    <w:div w:id="1461610696">
      <w:bodyDiv w:val="1"/>
      <w:marLeft w:val="0"/>
      <w:marRight w:val="0"/>
      <w:marTop w:val="0"/>
      <w:marBottom w:val="0"/>
      <w:divBdr>
        <w:top w:val="none" w:sz="0" w:space="0" w:color="auto"/>
        <w:left w:val="none" w:sz="0" w:space="0" w:color="auto"/>
        <w:bottom w:val="none" w:sz="0" w:space="0" w:color="auto"/>
        <w:right w:val="none" w:sz="0" w:space="0" w:color="auto"/>
      </w:divBdr>
    </w:div>
    <w:div w:id="18309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_mdo-GB29g8" TargetMode="External"/><Relationship Id="rId18" Type="http://schemas.openxmlformats.org/officeDocument/2006/relationships/hyperlink" Target="https://www.youtube.com/watch?v=TWABJLWC4lQ" TargetMode="External"/><Relationship Id="rId26" Type="http://schemas.openxmlformats.org/officeDocument/2006/relationships/hyperlink" Target="https://www.youtube.com/watch?v=22KMnI3WNxE&amp;t=13s" TargetMode="External"/><Relationship Id="rId3" Type="http://schemas.openxmlformats.org/officeDocument/2006/relationships/settings" Target="settings.xml"/><Relationship Id="rId21" Type="http://schemas.openxmlformats.org/officeDocument/2006/relationships/hyperlink" Target="https://www.youtube.com/watch?v=g0RlC45J2DI" TargetMode="External"/><Relationship Id="rId7" Type="http://schemas.openxmlformats.org/officeDocument/2006/relationships/image" Target="media/image1.png"/><Relationship Id="rId12" Type="http://schemas.openxmlformats.org/officeDocument/2006/relationships/hyperlink" Target="https://www.youtube.com/watch?v=Xk123ai3v8o" TargetMode="External"/><Relationship Id="rId17" Type="http://schemas.openxmlformats.org/officeDocument/2006/relationships/hyperlink" Target="https://www.youtube.com/watch?v=PAc6XxGwe7w" TargetMode="External"/><Relationship Id="rId25" Type="http://schemas.openxmlformats.org/officeDocument/2006/relationships/hyperlink" Target="https://www.dansketaler.dk/tale/lisa-storinggaard-nygaards-tale-til-nordisk-talefes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ktalink.dk/titelliste/reality-2013-de-nye-tvstjerner/baggrund-om-reality-tv" TargetMode="External"/><Relationship Id="rId20" Type="http://schemas.openxmlformats.org/officeDocument/2006/relationships/hyperlink" Target="https://www.youtube.com/watch?v=eGv95ntq7j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k123ai3v8o" TargetMode="External"/><Relationship Id="rId24" Type="http://schemas.openxmlformats.org/officeDocument/2006/relationships/hyperlink" Target="https://www.dansketaler.dk/tale/anna-bjerre-johansens-tale-ved-roskilde-summerday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r.dk/radio/ondemand/p1/p1-eftermiddag-2015-10-28/" TargetMode="External"/><Relationship Id="rId23" Type="http://schemas.openxmlformats.org/officeDocument/2006/relationships/hyperlink" Target="https://www.dansketaler.dk/tale/agnes-musses-tale-til-talefest-syd" TargetMode="External"/><Relationship Id="rId28" Type="http://schemas.openxmlformats.org/officeDocument/2006/relationships/hyperlink" Target="http://www.individifaellesskab.dk" TargetMode="External"/><Relationship Id="rId10" Type="http://schemas.openxmlformats.org/officeDocument/2006/relationships/hyperlink" Target="https://www.youtube.com/watch?v=FIlKftQS6j8" TargetMode="External"/><Relationship Id="rId19" Type="http://schemas.openxmlformats.org/officeDocument/2006/relationships/hyperlink" Target="https://www.youtube.com/watch?v=VTSmj9V3Fqo"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h-nkIPfBJN4" TargetMode="External"/><Relationship Id="rId14" Type="http://schemas.openxmlformats.org/officeDocument/2006/relationships/hyperlink" Target="https://www.youtube.com/watch?v=g0RlC45J2DI" TargetMode="External"/><Relationship Id="rId22" Type="http://schemas.openxmlformats.org/officeDocument/2006/relationships/hyperlink" Target="https://talefest.nu/undervisningsmateriale/danmark" TargetMode="External"/><Relationship Id="rId27" Type="http://schemas.openxmlformats.org/officeDocument/2006/relationships/hyperlink" Target="https://www.dailymotion.com/video/x8j4pg6" TargetMode="External"/><Relationship Id="rId30" Type="http://schemas.openxmlformats.org/officeDocument/2006/relationships/footer" Target="footer1.xml"/><Relationship Id="rId8" Type="http://schemas.openxmlformats.org/officeDocument/2006/relationships/hyperlink" Target="https://www.youtube.com/watch?v=0t0kxyJePm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1098</TotalTime>
  <Pages>14</Pages>
  <Words>3853</Words>
  <Characters>20076</Characters>
  <Application>Microsoft Office Word</Application>
  <DocSecurity>0</DocSecurity>
  <Lines>271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Lykke Møller Boldsen</dc:creator>
  <cp:keywords/>
  <dc:description/>
  <cp:lastModifiedBy>Tine Lykke Møller Boldsen</cp:lastModifiedBy>
  <cp:revision>242</cp:revision>
  <dcterms:created xsi:type="dcterms:W3CDTF">2025-04-30T07:59:00Z</dcterms:created>
  <dcterms:modified xsi:type="dcterms:W3CDTF">2025-05-13T09:10:00Z</dcterms:modified>
</cp:coreProperties>
</file>