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3FCB" w14:textId="77777777" w:rsidR="00075256" w:rsidRPr="00CE69B0" w:rsidRDefault="00920032" w:rsidP="000109F6">
      <w:pPr>
        <w:outlineLvl w:val="0"/>
        <w:rPr>
          <w:rFonts w:ascii="Times New Roman" w:hAnsi="Times New Roman"/>
          <w:b/>
          <w:sz w:val="32"/>
          <w:szCs w:val="32"/>
        </w:rPr>
      </w:pPr>
      <w:r w:rsidRPr="00CE69B0">
        <w:rPr>
          <w:rFonts w:ascii="Times New Roman" w:hAnsi="Times New Roman"/>
          <w:b/>
          <w:sz w:val="32"/>
          <w:szCs w:val="32"/>
        </w:rPr>
        <w:t xml:space="preserve">Undervisningsbeskrivelse </w:t>
      </w:r>
    </w:p>
    <w:p w14:paraId="5518565E" w14:textId="77777777" w:rsidR="00920032" w:rsidRPr="00CE69B0" w:rsidRDefault="00920032" w:rsidP="00690A7B">
      <w:pPr>
        <w:rPr>
          <w:rFonts w:ascii="Times New Roman" w:hAnsi="Times New Roman"/>
        </w:rPr>
      </w:pPr>
    </w:p>
    <w:p w14:paraId="21B6254C" w14:textId="77777777" w:rsidR="00920032" w:rsidRPr="00CE69B0" w:rsidRDefault="00920032" w:rsidP="000109F6">
      <w:pPr>
        <w:outlineLvl w:val="0"/>
        <w:rPr>
          <w:rFonts w:ascii="Times New Roman" w:hAnsi="Times New Roman"/>
          <w:b/>
        </w:rPr>
      </w:pPr>
      <w:r w:rsidRPr="00CE69B0">
        <w:rPr>
          <w:rFonts w:ascii="Times New Roman" w:hAnsi="Times New Roman"/>
          <w:b/>
          <w:sz w:val="28"/>
          <w:szCs w:val="28"/>
        </w:rPr>
        <w:t xml:space="preserve">Stamoplysninger til brug ved prøver til gymnasiale uddannelser </w:t>
      </w:r>
    </w:p>
    <w:p w14:paraId="63C1A395" w14:textId="77777777" w:rsidR="00920032" w:rsidRPr="00CE69B0" w:rsidRDefault="00920032" w:rsidP="00690A7B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7751"/>
      </w:tblGrid>
      <w:tr w:rsidR="008B75EF" w:rsidRPr="00CE69B0" w14:paraId="67CF0E71" w14:textId="77777777" w:rsidTr="003931E2">
        <w:tc>
          <w:tcPr>
            <w:tcW w:w="1908" w:type="dxa"/>
          </w:tcPr>
          <w:p w14:paraId="16AD7634" w14:textId="77777777" w:rsidR="0094366B" w:rsidRPr="00CE69B0" w:rsidRDefault="0094366B" w:rsidP="00690A7B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Termin</w:t>
            </w:r>
          </w:p>
        </w:tc>
        <w:tc>
          <w:tcPr>
            <w:tcW w:w="7920" w:type="dxa"/>
          </w:tcPr>
          <w:p w14:paraId="179C7206" w14:textId="03B0B33E" w:rsidR="0094366B" w:rsidRPr="00CE69B0" w:rsidRDefault="00083AFB" w:rsidP="009C6B7B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Maj/juni 20</w:t>
            </w:r>
            <w:r w:rsidR="00B94492" w:rsidRPr="00CE69B0">
              <w:rPr>
                <w:rFonts w:ascii="Times New Roman" w:hAnsi="Times New Roman"/>
              </w:rPr>
              <w:t>2</w:t>
            </w:r>
            <w:r w:rsidR="003E4FC6">
              <w:rPr>
                <w:rFonts w:ascii="Times New Roman" w:hAnsi="Times New Roman"/>
              </w:rPr>
              <w:t>6</w:t>
            </w:r>
          </w:p>
        </w:tc>
      </w:tr>
      <w:tr w:rsidR="008B75EF" w:rsidRPr="00CE69B0" w14:paraId="5678AB14" w14:textId="77777777" w:rsidTr="003931E2">
        <w:tc>
          <w:tcPr>
            <w:tcW w:w="1908" w:type="dxa"/>
          </w:tcPr>
          <w:p w14:paraId="0D6A0315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Institution</w:t>
            </w:r>
          </w:p>
        </w:tc>
        <w:tc>
          <w:tcPr>
            <w:tcW w:w="7920" w:type="dxa"/>
          </w:tcPr>
          <w:p w14:paraId="37050409" w14:textId="5CE91BEE" w:rsidR="0094366B" w:rsidRPr="00CE69B0" w:rsidRDefault="00E26329" w:rsidP="003931E2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Det Blå Gymnasium, Varde</w:t>
            </w:r>
          </w:p>
        </w:tc>
      </w:tr>
      <w:tr w:rsidR="008B75EF" w:rsidRPr="00CE69B0" w14:paraId="03F6FA0C" w14:textId="77777777" w:rsidTr="003931E2">
        <w:tc>
          <w:tcPr>
            <w:tcW w:w="1908" w:type="dxa"/>
          </w:tcPr>
          <w:p w14:paraId="6E4807FD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Uddannelse</w:t>
            </w:r>
          </w:p>
        </w:tc>
        <w:tc>
          <w:tcPr>
            <w:tcW w:w="7920" w:type="dxa"/>
          </w:tcPr>
          <w:p w14:paraId="5C675A10" w14:textId="14F1627D" w:rsidR="0094366B" w:rsidRPr="00CE69B0" w:rsidRDefault="00E26329" w:rsidP="003931E2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hh</w:t>
            </w:r>
            <w:r w:rsidR="0094366B" w:rsidRPr="00CE69B0">
              <w:rPr>
                <w:rFonts w:ascii="Times New Roman" w:hAnsi="Times New Roman"/>
              </w:rPr>
              <w:t>x</w:t>
            </w:r>
          </w:p>
        </w:tc>
      </w:tr>
      <w:tr w:rsidR="008B75EF" w:rsidRPr="00CE69B0" w14:paraId="48D28292" w14:textId="77777777" w:rsidTr="003931E2">
        <w:tc>
          <w:tcPr>
            <w:tcW w:w="1908" w:type="dxa"/>
          </w:tcPr>
          <w:p w14:paraId="34E356DB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Fag og niveau</w:t>
            </w:r>
          </w:p>
        </w:tc>
        <w:tc>
          <w:tcPr>
            <w:tcW w:w="7920" w:type="dxa"/>
          </w:tcPr>
          <w:p w14:paraId="1087E7C1" w14:textId="4FB52EBD" w:rsidR="0094366B" w:rsidRPr="00CE69B0" w:rsidRDefault="0072438A" w:rsidP="00F40436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</w:t>
            </w:r>
            <w:r w:rsidR="00F40436" w:rsidRPr="00CE69B0">
              <w:rPr>
                <w:rFonts w:ascii="Times New Roman" w:hAnsi="Times New Roman"/>
              </w:rPr>
              <w:t>irksomhedsøkonomi</w:t>
            </w:r>
            <w:r w:rsidRPr="00CE69B0">
              <w:rPr>
                <w:rFonts w:ascii="Times New Roman" w:hAnsi="Times New Roman"/>
              </w:rPr>
              <w:t xml:space="preserve"> </w:t>
            </w:r>
            <w:r w:rsidR="00E26329">
              <w:rPr>
                <w:rFonts w:ascii="Times New Roman" w:hAnsi="Times New Roman"/>
              </w:rPr>
              <w:t>B</w:t>
            </w:r>
          </w:p>
        </w:tc>
      </w:tr>
      <w:tr w:rsidR="008B75EF" w:rsidRPr="00CE69B0" w14:paraId="3BC3F077" w14:textId="77777777" w:rsidTr="003931E2">
        <w:tc>
          <w:tcPr>
            <w:tcW w:w="1908" w:type="dxa"/>
          </w:tcPr>
          <w:p w14:paraId="35AF9622" w14:textId="26CE77E9" w:rsidR="00F45DF0" w:rsidRPr="00CE69B0" w:rsidRDefault="00235BD9" w:rsidP="00512316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Lærer</w:t>
            </w:r>
            <w:r w:rsidR="00512316">
              <w:rPr>
                <w:rFonts w:ascii="Times New Roman" w:hAnsi="Times New Roman"/>
                <w:b/>
              </w:rPr>
              <w:t>(e)</w:t>
            </w:r>
          </w:p>
        </w:tc>
        <w:tc>
          <w:tcPr>
            <w:tcW w:w="7920" w:type="dxa"/>
          </w:tcPr>
          <w:p w14:paraId="2CF12FCF" w14:textId="2E655F9D" w:rsidR="00F45DF0" w:rsidRPr="00CE69B0" w:rsidRDefault="007E7110" w:rsidP="00C81066">
            <w:pPr>
              <w:spacing w:before="120" w:after="120"/>
              <w:rPr>
                <w:rFonts w:ascii="Times New Roman" w:hAnsi="Times New Roman"/>
              </w:rPr>
            </w:pPr>
            <w:r w:rsidRPr="00C0071B">
              <w:rPr>
                <w:rFonts w:ascii="Times New Roman" w:hAnsi="Times New Roman"/>
                <w:lang w:val="nb-NO"/>
              </w:rPr>
              <w:t>Helle Hansen,</w:t>
            </w:r>
            <w:r w:rsidR="00083AFB" w:rsidRPr="00C0071B">
              <w:rPr>
                <w:rFonts w:ascii="Times New Roman" w:hAnsi="Times New Roman"/>
                <w:lang w:val="nb-NO"/>
              </w:rPr>
              <w:t xml:space="preserve"> </w:t>
            </w:r>
            <w:hyperlink r:id="rId7" w:history="1">
              <w:r w:rsidR="00083AFB" w:rsidRPr="00C0071B">
                <w:rPr>
                  <w:rStyle w:val="Hyperlink"/>
                  <w:rFonts w:ascii="Times New Roman" w:hAnsi="Times New Roman"/>
                  <w:lang w:val="nb-NO"/>
                </w:rPr>
                <w:t>heh@vardehs.dk</w:t>
              </w:r>
            </w:hyperlink>
            <w:r w:rsidR="00C81066" w:rsidRPr="00C81066">
              <w:rPr>
                <w:lang w:val="nb-NO"/>
              </w:rPr>
              <w:t xml:space="preserve"> </w:t>
            </w:r>
            <w:r w:rsidR="00C81066" w:rsidRPr="00C81066">
              <w:rPr>
                <w:rFonts w:ascii="Times New Roman" w:hAnsi="Times New Roman"/>
                <w:lang w:val="nb-NO"/>
              </w:rPr>
              <w:t>(januar 2026 – maj 2026)</w:t>
            </w:r>
            <w:r w:rsidR="00B868F5" w:rsidRPr="00C81066">
              <w:rPr>
                <w:rStyle w:val="Hyperlink"/>
                <w:rFonts w:ascii="Times New Roman" w:hAnsi="Times New Roman"/>
                <w:color w:val="auto"/>
                <w:u w:val="none"/>
                <w:lang w:val="nb-NO"/>
              </w:rPr>
              <w:t>,</w:t>
            </w:r>
            <w:r w:rsidR="00B868F5" w:rsidRPr="00C81066">
              <w:rPr>
                <w:rStyle w:val="Hyperlink"/>
                <w:color w:val="auto"/>
                <w:u w:val="none"/>
                <w:lang w:val="nb-NO"/>
              </w:rPr>
              <w:t xml:space="preserve"> </w:t>
            </w:r>
            <w:r w:rsidR="00326ACA" w:rsidRPr="00C81066">
              <w:rPr>
                <w:rFonts w:ascii="Times New Roman" w:hAnsi="Times New Roman"/>
                <w:lang w:val="nb-NO"/>
              </w:rPr>
              <w:t xml:space="preserve">Sheela </w:t>
            </w:r>
            <w:r w:rsidR="00326ACA" w:rsidRPr="00C0071B">
              <w:rPr>
                <w:rFonts w:ascii="Times New Roman" w:hAnsi="Times New Roman"/>
                <w:lang w:val="nb-NO"/>
              </w:rPr>
              <w:t>Helm von Krohn Massenbach</w:t>
            </w:r>
            <w:r w:rsidR="00796D04">
              <w:rPr>
                <w:rFonts w:ascii="Times New Roman" w:hAnsi="Times New Roman"/>
                <w:lang w:val="nb-NO"/>
              </w:rPr>
              <w:t xml:space="preserve"> </w:t>
            </w:r>
            <w:hyperlink r:id="rId8" w:history="1">
              <w:r w:rsidR="00796D04" w:rsidRPr="00A937DC">
                <w:rPr>
                  <w:rStyle w:val="Hyperlink"/>
                  <w:rFonts w:ascii="Times New Roman" w:hAnsi="Times New Roman"/>
                  <w:lang w:val="nb-NO"/>
                </w:rPr>
                <w:t>sm@vardehs.dk</w:t>
              </w:r>
            </w:hyperlink>
            <w:r w:rsidR="00796D04">
              <w:rPr>
                <w:rFonts w:ascii="Times New Roman" w:hAnsi="Times New Roman"/>
                <w:lang w:val="nb-NO"/>
              </w:rPr>
              <w:t xml:space="preserve"> </w:t>
            </w:r>
            <w:r w:rsidR="00B868F5">
              <w:rPr>
                <w:rFonts w:ascii="Times New Roman" w:hAnsi="Times New Roman"/>
              </w:rPr>
              <w:t>(oktober</w:t>
            </w:r>
            <w:r w:rsidR="00326ACA">
              <w:rPr>
                <w:rFonts w:ascii="Times New Roman" w:hAnsi="Times New Roman"/>
              </w:rPr>
              <w:t xml:space="preserve"> </w:t>
            </w:r>
            <w:r w:rsidR="007A002B">
              <w:rPr>
                <w:rFonts w:ascii="Times New Roman" w:hAnsi="Times New Roman"/>
              </w:rPr>
              <w:t>20</w:t>
            </w:r>
            <w:r w:rsidR="00326ACA">
              <w:rPr>
                <w:rFonts w:ascii="Times New Roman" w:hAnsi="Times New Roman"/>
              </w:rPr>
              <w:t>24</w:t>
            </w:r>
            <w:r w:rsidR="00B868F5">
              <w:rPr>
                <w:rFonts w:ascii="Times New Roman" w:hAnsi="Times New Roman"/>
              </w:rPr>
              <w:t xml:space="preserve"> – </w:t>
            </w:r>
            <w:r w:rsidR="00326ACA">
              <w:rPr>
                <w:rFonts w:ascii="Times New Roman" w:hAnsi="Times New Roman"/>
              </w:rPr>
              <w:t>januar</w:t>
            </w:r>
            <w:r w:rsidR="00B868F5">
              <w:rPr>
                <w:rFonts w:ascii="Times New Roman" w:hAnsi="Times New Roman"/>
              </w:rPr>
              <w:t xml:space="preserve"> </w:t>
            </w:r>
            <w:r w:rsidR="007A002B">
              <w:rPr>
                <w:rFonts w:ascii="Times New Roman" w:hAnsi="Times New Roman"/>
              </w:rPr>
              <w:t>20</w:t>
            </w:r>
            <w:r w:rsidR="00B868F5">
              <w:rPr>
                <w:rFonts w:ascii="Times New Roman" w:hAnsi="Times New Roman"/>
              </w:rPr>
              <w:t>2</w:t>
            </w:r>
            <w:r w:rsidR="00326ACA">
              <w:rPr>
                <w:rFonts w:ascii="Times New Roman" w:hAnsi="Times New Roman"/>
              </w:rPr>
              <w:t>6</w:t>
            </w:r>
            <w:r w:rsidR="00B868F5">
              <w:rPr>
                <w:rFonts w:ascii="Times New Roman" w:hAnsi="Times New Roman"/>
              </w:rPr>
              <w:t>)</w:t>
            </w:r>
          </w:p>
        </w:tc>
      </w:tr>
      <w:tr w:rsidR="008B75EF" w:rsidRPr="00CE69B0" w14:paraId="4714318A" w14:textId="77777777" w:rsidTr="003931E2">
        <w:tc>
          <w:tcPr>
            <w:tcW w:w="1908" w:type="dxa"/>
          </w:tcPr>
          <w:p w14:paraId="66ECDE05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Hold</w:t>
            </w:r>
          </w:p>
        </w:tc>
        <w:tc>
          <w:tcPr>
            <w:tcW w:w="7920" w:type="dxa"/>
          </w:tcPr>
          <w:p w14:paraId="280E4906" w14:textId="52C2E065" w:rsidR="0094366B" w:rsidRPr="00CE69B0" w:rsidRDefault="00E43A5A" w:rsidP="00F40436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HHx</w:t>
            </w:r>
            <w:r w:rsidR="00C21A3C">
              <w:rPr>
                <w:rFonts w:ascii="Times New Roman" w:hAnsi="Times New Roman"/>
              </w:rPr>
              <w:t>2</w:t>
            </w:r>
            <w:r w:rsidR="00326ACA">
              <w:rPr>
                <w:rFonts w:ascii="Times New Roman" w:hAnsi="Times New Roman"/>
              </w:rPr>
              <w:t>c</w:t>
            </w:r>
            <w:r w:rsidR="00E26329">
              <w:rPr>
                <w:rFonts w:ascii="Times New Roman" w:hAnsi="Times New Roman"/>
              </w:rPr>
              <w:t>2</w:t>
            </w:r>
            <w:r w:rsidR="00326ACA">
              <w:rPr>
                <w:rFonts w:ascii="Times New Roman" w:hAnsi="Times New Roman"/>
              </w:rPr>
              <w:t>5</w:t>
            </w:r>
            <w:r w:rsidR="009442E2" w:rsidRPr="00CE69B0">
              <w:rPr>
                <w:rFonts w:ascii="Times New Roman" w:hAnsi="Times New Roman"/>
              </w:rPr>
              <w:t>-</w:t>
            </w:r>
            <w:r w:rsidR="00326ACA">
              <w:rPr>
                <w:rFonts w:ascii="Times New Roman" w:hAnsi="Times New Roman"/>
              </w:rPr>
              <w:t>1</w:t>
            </w:r>
          </w:p>
        </w:tc>
      </w:tr>
    </w:tbl>
    <w:p w14:paraId="6CBD441C" w14:textId="77777777" w:rsidR="00075256" w:rsidRPr="00CE69B0" w:rsidRDefault="00075256">
      <w:pPr>
        <w:rPr>
          <w:rFonts w:ascii="Times New Roman" w:hAnsi="Times New Roman"/>
        </w:rPr>
      </w:pPr>
    </w:p>
    <w:p w14:paraId="33EAE33A" w14:textId="02AC8721" w:rsidR="00075256" w:rsidRPr="00EC43E8" w:rsidRDefault="00075256" w:rsidP="000109F6">
      <w:pPr>
        <w:outlineLvl w:val="0"/>
        <w:rPr>
          <w:rFonts w:ascii="Times New Roman" w:hAnsi="Times New Roman"/>
          <w:b/>
          <w:color w:val="FF0000"/>
          <w:sz w:val="28"/>
          <w:szCs w:val="28"/>
        </w:rPr>
      </w:pPr>
      <w:bookmarkStart w:id="0" w:name="Retur"/>
      <w:r w:rsidRPr="00CE69B0">
        <w:rPr>
          <w:rFonts w:ascii="Times New Roman" w:hAnsi="Times New Roman"/>
          <w:b/>
          <w:sz w:val="28"/>
          <w:szCs w:val="28"/>
        </w:rPr>
        <w:t>Oversigt over gennemførte undervisningsforløb</w:t>
      </w:r>
      <w:bookmarkEnd w:id="0"/>
    </w:p>
    <w:p w14:paraId="551C080D" w14:textId="77777777" w:rsidR="00075256" w:rsidRPr="00CE69B0" w:rsidRDefault="00075256">
      <w:pPr>
        <w:rPr>
          <w:rFonts w:ascii="Times New Roman" w:hAnsi="Times New Roman"/>
        </w:rPr>
      </w:pPr>
    </w:p>
    <w:tbl>
      <w:tblPr>
        <w:tblW w:w="6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5829"/>
      </w:tblGrid>
      <w:tr w:rsidR="00E26329" w:rsidRPr="00CE69B0" w14:paraId="5FD0441D" w14:textId="77777777" w:rsidTr="00E26329">
        <w:tc>
          <w:tcPr>
            <w:tcW w:w="987" w:type="dxa"/>
          </w:tcPr>
          <w:p w14:paraId="6EB3FDC6" w14:textId="7777777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</w:p>
        </w:tc>
        <w:tc>
          <w:tcPr>
            <w:tcW w:w="5829" w:type="dxa"/>
          </w:tcPr>
          <w:p w14:paraId="0A1B992F" w14:textId="7777777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Undervisningsforløb/emner</w:t>
            </w:r>
          </w:p>
        </w:tc>
      </w:tr>
      <w:tr w:rsidR="00E26329" w:rsidRPr="00CE69B0" w14:paraId="632103D0" w14:textId="77777777" w:rsidTr="00E26329">
        <w:tc>
          <w:tcPr>
            <w:tcW w:w="987" w:type="dxa"/>
          </w:tcPr>
          <w:p w14:paraId="48537B95" w14:textId="7777777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1</w:t>
            </w:r>
          </w:p>
        </w:tc>
        <w:tc>
          <w:tcPr>
            <w:tcW w:w="5829" w:type="dxa"/>
          </w:tcPr>
          <w:p w14:paraId="45B8F1CC" w14:textId="40F51AEC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Opstart af virksomhed</w:t>
            </w:r>
          </w:p>
        </w:tc>
      </w:tr>
      <w:tr w:rsidR="00E26329" w:rsidRPr="00CE69B0" w14:paraId="43CDA759" w14:textId="77777777" w:rsidTr="00E26329">
        <w:tc>
          <w:tcPr>
            <w:tcW w:w="987" w:type="dxa"/>
          </w:tcPr>
          <w:p w14:paraId="7AD25DBE" w14:textId="7777777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2</w:t>
            </w:r>
          </w:p>
        </w:tc>
        <w:tc>
          <w:tcPr>
            <w:tcW w:w="5829" w:type="dxa"/>
          </w:tcPr>
          <w:p w14:paraId="73634EA9" w14:textId="1538B45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Virksomheder i vækst</w:t>
            </w:r>
          </w:p>
        </w:tc>
      </w:tr>
      <w:tr w:rsidR="00E26329" w:rsidRPr="00CE69B0" w14:paraId="54F16AD4" w14:textId="77777777" w:rsidTr="00E26329">
        <w:tc>
          <w:tcPr>
            <w:tcW w:w="987" w:type="dxa"/>
          </w:tcPr>
          <w:p w14:paraId="56211765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3</w:t>
            </w:r>
          </w:p>
        </w:tc>
        <w:tc>
          <w:tcPr>
            <w:tcW w:w="5829" w:type="dxa"/>
          </w:tcPr>
          <w:p w14:paraId="4E8B66BE" w14:textId="7C03C7E2" w:rsidR="00E26329" w:rsidRPr="00583DB7" w:rsidRDefault="00E26329" w:rsidP="00FC23B4">
            <w:pPr>
              <w:spacing w:before="120" w:after="120"/>
              <w:rPr>
                <w:rFonts w:ascii="Times New Roman" w:hAnsi="Times New Roman"/>
              </w:rPr>
            </w:pPr>
            <w:r w:rsidRPr="00583DB7">
              <w:rPr>
                <w:rFonts w:ascii="Times New Roman" w:hAnsi="Times New Roman"/>
              </w:rPr>
              <w:t>Udarbejdelse og præsentation af årsregnskabet</w:t>
            </w:r>
          </w:p>
        </w:tc>
      </w:tr>
      <w:tr w:rsidR="00E26329" w:rsidRPr="00CE69B0" w14:paraId="544BB028" w14:textId="77777777" w:rsidTr="00E26329">
        <w:tc>
          <w:tcPr>
            <w:tcW w:w="987" w:type="dxa"/>
          </w:tcPr>
          <w:p w14:paraId="7B5D72E2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4</w:t>
            </w:r>
          </w:p>
        </w:tc>
        <w:tc>
          <w:tcPr>
            <w:tcW w:w="5829" w:type="dxa"/>
          </w:tcPr>
          <w:p w14:paraId="4B0D3233" w14:textId="2DFE9FEF" w:rsidR="00E26329" w:rsidRPr="00583DB7" w:rsidRDefault="00E26329" w:rsidP="00FC23B4">
            <w:pPr>
              <w:spacing w:before="120" w:after="120"/>
              <w:rPr>
                <w:rFonts w:ascii="Times New Roman" w:hAnsi="Times New Roman"/>
              </w:rPr>
            </w:pPr>
            <w:r w:rsidRPr="00583DB7">
              <w:rPr>
                <w:rFonts w:ascii="Times New Roman" w:hAnsi="Times New Roman"/>
              </w:rPr>
              <w:t>CSR-rapportering og analyse</w:t>
            </w:r>
          </w:p>
        </w:tc>
      </w:tr>
      <w:tr w:rsidR="00E26329" w:rsidRPr="00CE69B0" w14:paraId="1CC17431" w14:textId="77777777" w:rsidTr="00E26329">
        <w:tc>
          <w:tcPr>
            <w:tcW w:w="987" w:type="dxa"/>
          </w:tcPr>
          <w:p w14:paraId="1BAB8A9A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5</w:t>
            </w:r>
          </w:p>
        </w:tc>
        <w:tc>
          <w:tcPr>
            <w:tcW w:w="5829" w:type="dxa"/>
          </w:tcPr>
          <w:p w14:paraId="1EF0F3B0" w14:textId="45CF09E9" w:rsidR="00E26329" w:rsidRPr="00583DB7" w:rsidRDefault="00E26329" w:rsidP="00FC23B4">
            <w:pPr>
              <w:spacing w:before="120" w:after="120"/>
              <w:rPr>
                <w:rFonts w:ascii="Times New Roman" w:hAnsi="Times New Roman"/>
              </w:rPr>
            </w:pPr>
            <w:r w:rsidRPr="00583DB7">
              <w:rPr>
                <w:rFonts w:ascii="Times New Roman" w:hAnsi="Times New Roman"/>
              </w:rPr>
              <w:t>Analyse af økonomisk regnskab</w:t>
            </w:r>
          </w:p>
        </w:tc>
      </w:tr>
      <w:tr w:rsidR="00E26329" w:rsidRPr="00CE69B0" w14:paraId="223868F5" w14:textId="77777777" w:rsidTr="00E26329">
        <w:tc>
          <w:tcPr>
            <w:tcW w:w="987" w:type="dxa"/>
          </w:tcPr>
          <w:p w14:paraId="6080956C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6</w:t>
            </w:r>
          </w:p>
        </w:tc>
        <w:tc>
          <w:tcPr>
            <w:tcW w:w="5829" w:type="dxa"/>
          </w:tcPr>
          <w:p w14:paraId="3FF12C2C" w14:textId="29CDFA2A" w:rsidR="00E26329" w:rsidRPr="00583DB7" w:rsidRDefault="00E26329" w:rsidP="00FC23B4">
            <w:pPr>
              <w:spacing w:before="120" w:after="120"/>
              <w:rPr>
                <w:rFonts w:ascii="Times New Roman" w:hAnsi="Times New Roman"/>
              </w:rPr>
            </w:pPr>
            <w:r w:rsidRPr="00583DB7">
              <w:rPr>
                <w:rFonts w:ascii="Times New Roman" w:hAnsi="Times New Roman"/>
              </w:rPr>
              <w:t>Strategisk analyse</w:t>
            </w:r>
          </w:p>
        </w:tc>
      </w:tr>
      <w:tr w:rsidR="00E26329" w:rsidRPr="00CE69B0" w14:paraId="52B6784C" w14:textId="77777777" w:rsidTr="00E26329">
        <w:tc>
          <w:tcPr>
            <w:tcW w:w="987" w:type="dxa"/>
          </w:tcPr>
          <w:p w14:paraId="299CDB8B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7</w:t>
            </w:r>
          </w:p>
        </w:tc>
        <w:tc>
          <w:tcPr>
            <w:tcW w:w="5829" w:type="dxa"/>
          </w:tcPr>
          <w:p w14:paraId="019F2E0E" w14:textId="089848B8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E26329" w:rsidRPr="00CE69B0" w14:paraId="7FF6B528" w14:textId="77777777" w:rsidTr="00E26329">
        <w:tc>
          <w:tcPr>
            <w:tcW w:w="987" w:type="dxa"/>
          </w:tcPr>
          <w:p w14:paraId="244F28D9" w14:textId="77777777" w:rsidR="00E26329" w:rsidRPr="00CE69B0" w:rsidRDefault="00E26329" w:rsidP="009442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8</w:t>
            </w:r>
          </w:p>
        </w:tc>
        <w:tc>
          <w:tcPr>
            <w:tcW w:w="5829" w:type="dxa"/>
          </w:tcPr>
          <w:p w14:paraId="0BDEDDFC" w14:textId="552A621B" w:rsidR="00E26329" w:rsidRPr="00CE69B0" w:rsidRDefault="00E26329" w:rsidP="009442E2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E26329" w:rsidRPr="00CE69B0" w14:paraId="15448D55" w14:textId="77777777" w:rsidTr="00E26329">
        <w:tc>
          <w:tcPr>
            <w:tcW w:w="987" w:type="dxa"/>
          </w:tcPr>
          <w:p w14:paraId="4ABF1E30" w14:textId="77777777" w:rsidR="00E26329" w:rsidRPr="00CE69B0" w:rsidRDefault="00E26329" w:rsidP="009442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9</w:t>
            </w:r>
          </w:p>
        </w:tc>
        <w:tc>
          <w:tcPr>
            <w:tcW w:w="5829" w:type="dxa"/>
          </w:tcPr>
          <w:p w14:paraId="20F5EAFC" w14:textId="5602868A" w:rsidR="00E26329" w:rsidRPr="00CE69B0" w:rsidRDefault="00E26329" w:rsidP="009442E2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E26329" w:rsidRPr="00CE69B0" w14:paraId="4667B380" w14:textId="77777777" w:rsidTr="00E26329">
        <w:tc>
          <w:tcPr>
            <w:tcW w:w="987" w:type="dxa"/>
          </w:tcPr>
          <w:p w14:paraId="44CB2FAB" w14:textId="77777777" w:rsidR="00E26329" w:rsidRPr="00CE69B0" w:rsidRDefault="00E26329" w:rsidP="009442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10</w:t>
            </w:r>
          </w:p>
        </w:tc>
        <w:tc>
          <w:tcPr>
            <w:tcW w:w="5829" w:type="dxa"/>
          </w:tcPr>
          <w:p w14:paraId="41F09A99" w14:textId="62BB95AE" w:rsidR="00E26329" w:rsidRPr="00CE69B0" w:rsidRDefault="00E26329" w:rsidP="009442E2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7A065316" w14:textId="77777777" w:rsidR="00E437D5" w:rsidRPr="00CE69B0" w:rsidRDefault="00E437D5" w:rsidP="000109F6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415E0428" w14:textId="77777777" w:rsidR="00E437D5" w:rsidRPr="00CE69B0" w:rsidRDefault="00E437D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br w:type="page"/>
      </w:r>
    </w:p>
    <w:p w14:paraId="305D0BE6" w14:textId="5FAE6B7A" w:rsidR="00BB22F1" w:rsidRPr="00CE69B0" w:rsidRDefault="00075256" w:rsidP="000109F6">
      <w:pPr>
        <w:outlineLvl w:val="0"/>
        <w:rPr>
          <w:rFonts w:ascii="Times New Roman" w:hAnsi="Times New Roman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7C9E36FD" w14:textId="77777777" w:rsidR="00BB22F1" w:rsidRPr="00CE69B0" w:rsidRDefault="00BB22F1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1"/>
        <w:gridCol w:w="7567"/>
      </w:tblGrid>
      <w:tr w:rsidR="004B4443" w:rsidRPr="00CE69B0" w14:paraId="6E55CC1A" w14:textId="77777777" w:rsidTr="003931E2">
        <w:tc>
          <w:tcPr>
            <w:tcW w:w="0" w:type="auto"/>
          </w:tcPr>
          <w:p w14:paraId="5CB09034" w14:textId="77777777" w:rsidR="008B75EF" w:rsidRPr="00CE69B0" w:rsidRDefault="004B4443" w:rsidP="00690A7B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  <w:r w:rsidR="005E0E26" w:rsidRPr="00CE69B0">
              <w:rPr>
                <w:rFonts w:ascii="Times New Roman" w:hAnsi="Times New Roman"/>
                <w:b/>
              </w:rPr>
              <w:t xml:space="preserve"> 1</w:t>
            </w:r>
          </w:p>
          <w:p w14:paraId="7C990450" w14:textId="77777777" w:rsidR="004B4443" w:rsidRPr="00CE69B0" w:rsidRDefault="004B4443" w:rsidP="00690A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154760B5" w14:textId="0F40044E" w:rsidR="00D46517" w:rsidRPr="00CE69B0" w:rsidRDefault="00715C9F" w:rsidP="00690A7B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Opstart af virksomhed</w:t>
            </w:r>
          </w:p>
        </w:tc>
      </w:tr>
      <w:tr w:rsidR="004B4443" w:rsidRPr="00CE69B0" w14:paraId="1481EFBD" w14:textId="77777777" w:rsidTr="005A5844">
        <w:tc>
          <w:tcPr>
            <w:tcW w:w="0" w:type="auto"/>
          </w:tcPr>
          <w:p w14:paraId="6C84052B" w14:textId="0AE0578B" w:rsidR="008B75EF" w:rsidRPr="00CE69B0" w:rsidRDefault="00E26329" w:rsidP="00690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8B75EF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</w:tcPr>
          <w:p w14:paraId="5CD5829F" w14:textId="77777777" w:rsidR="0034428F" w:rsidRPr="0034428F" w:rsidRDefault="0034428F" w:rsidP="0034428F">
            <w:pPr>
              <w:pStyle w:val="Default"/>
            </w:pPr>
            <w:r w:rsidRPr="0034428F">
              <w:t xml:space="preserve">Den succesfulde startup-virksomhed (den gode ide, iværksætteren, produkter og kunder). </w:t>
            </w:r>
          </w:p>
          <w:p w14:paraId="0600EE46" w14:textId="6307D2BF" w:rsidR="0034428F" w:rsidRPr="0034428F" w:rsidRDefault="0034428F" w:rsidP="0034428F">
            <w:pPr>
              <w:pStyle w:val="Default"/>
            </w:pPr>
            <w:r w:rsidRPr="0034428F">
              <w:t>Priskalkulation og nulpunktsberegninger</w:t>
            </w:r>
          </w:p>
          <w:p w14:paraId="2ADE7F3D" w14:textId="4089F774" w:rsidR="0034428F" w:rsidRPr="0034428F" w:rsidRDefault="0034428F" w:rsidP="0034428F">
            <w:pPr>
              <w:pStyle w:val="Default"/>
            </w:pPr>
            <w:r w:rsidRPr="0034428F">
              <w:t>Budgetter (etableringsbudget, finansieringsbudget, resultatbudget, likviditetsbudget)</w:t>
            </w:r>
          </w:p>
          <w:p w14:paraId="6270F901" w14:textId="438F41FE" w:rsidR="0034428F" w:rsidRPr="0034428F" w:rsidRDefault="0034428F" w:rsidP="0034428F">
            <w:pPr>
              <w:pStyle w:val="Default"/>
            </w:pPr>
            <w:r w:rsidRPr="0034428F">
              <w:t>Startup-virksomhedens ejerformer</w:t>
            </w:r>
          </w:p>
          <w:p w14:paraId="56F2EB21" w14:textId="6FC71054" w:rsidR="000B4186" w:rsidRPr="0034428F" w:rsidRDefault="0034428F" w:rsidP="0034428F">
            <w:pPr>
              <w:pStyle w:val="Default"/>
            </w:pPr>
            <w:r w:rsidRPr="0034428F">
              <w:t>Forretningsmodeller (Business Model Canvas) og forretningsplan</w:t>
            </w:r>
          </w:p>
          <w:p w14:paraId="568A58EA" w14:textId="73CD731E" w:rsidR="0034428F" w:rsidRPr="0034428F" w:rsidRDefault="0034428F" w:rsidP="0034428F">
            <w:pPr>
              <w:pStyle w:val="Default"/>
            </w:pPr>
            <w:r w:rsidRPr="0034428F">
              <w:t>Interessenter</w:t>
            </w:r>
          </w:p>
        </w:tc>
      </w:tr>
      <w:tr w:rsidR="00E26329" w:rsidRPr="00CE69B0" w14:paraId="6C89DA20" w14:textId="77777777" w:rsidTr="003931E2">
        <w:tc>
          <w:tcPr>
            <w:tcW w:w="0" w:type="auto"/>
          </w:tcPr>
          <w:p w14:paraId="0D11EA01" w14:textId="796136F4" w:rsidR="00E26329" w:rsidRPr="00CE69B0" w:rsidRDefault="00E26329" w:rsidP="00690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0" w:type="auto"/>
          </w:tcPr>
          <w:p w14:paraId="49C048A7" w14:textId="77777777" w:rsidR="00E26329" w:rsidRPr="00CE69B0" w:rsidRDefault="00E26329" w:rsidP="00E26329">
            <w:pPr>
              <w:pStyle w:val="Default"/>
            </w:pPr>
            <w:r w:rsidRPr="00CE69B0">
              <w:t xml:space="preserve">Faglige mål: </w:t>
            </w:r>
          </w:p>
          <w:p w14:paraId="70B0043C" w14:textId="6C7B9551" w:rsidR="00E26329" w:rsidRPr="00CE69B0" w:rsidRDefault="00E26329" w:rsidP="00E26329">
            <w:pPr>
              <w:pStyle w:val="Default"/>
              <w:numPr>
                <w:ilvl w:val="0"/>
                <w:numId w:val="13"/>
              </w:numPr>
            </w:pPr>
            <w:r w:rsidRPr="00CE69B0">
              <w:t xml:space="preserve">afgøre hvilke forhold, der har betydning for en virksomheds økonomi, herunder demonstrere viden og kundskaber om fagets identitet og metoder </w:t>
            </w:r>
          </w:p>
          <w:p w14:paraId="2B9F5C46" w14:textId="77777777" w:rsidR="00E26329" w:rsidRPr="00CE69B0" w:rsidRDefault="00E26329" w:rsidP="00E26329">
            <w:pPr>
              <w:pStyle w:val="Default"/>
              <w:numPr>
                <w:ilvl w:val="0"/>
                <w:numId w:val="13"/>
              </w:numPr>
            </w:pPr>
            <w:r w:rsidRPr="00CE69B0">
              <w:t xml:space="preserve">udarbejde et elementært virksomhedsøkonomisk ræsonnement, herunder kunne forklare sammenhængen mellem økonomiske forhold i en given og afgrænset kontekst og i samspil med andre fag </w:t>
            </w:r>
          </w:p>
          <w:p w14:paraId="1BA3A141" w14:textId="77777777" w:rsidR="00E26329" w:rsidRPr="00CE69B0" w:rsidRDefault="00E26329" w:rsidP="00E26329">
            <w:pPr>
              <w:pStyle w:val="Default"/>
              <w:numPr>
                <w:ilvl w:val="0"/>
                <w:numId w:val="13"/>
              </w:numPr>
            </w:pPr>
            <w:r w:rsidRPr="00CE69B0">
              <w:t xml:space="preserve">fortolke og formidle fundamentale virksomhedsøkonomiske forhold </w:t>
            </w:r>
          </w:p>
          <w:p w14:paraId="6F6DFA73" w14:textId="77777777" w:rsidR="00E26329" w:rsidRPr="00CE69B0" w:rsidRDefault="00E26329" w:rsidP="00E26329">
            <w:pPr>
              <w:pStyle w:val="Default"/>
              <w:numPr>
                <w:ilvl w:val="0"/>
                <w:numId w:val="13"/>
              </w:numPr>
            </w:pPr>
            <w:r w:rsidRPr="00CE69B0">
              <w:t xml:space="preserve">anvende relevante matematiske redskaber og digitale redskaber </w:t>
            </w:r>
          </w:p>
          <w:p w14:paraId="034AED9A" w14:textId="77777777" w:rsidR="00E26329" w:rsidRPr="00CE69B0" w:rsidRDefault="00E26329" w:rsidP="00FC23B4">
            <w:pPr>
              <w:rPr>
                <w:rFonts w:ascii="Times New Roman" w:hAnsi="Times New Roman"/>
              </w:rPr>
            </w:pPr>
          </w:p>
        </w:tc>
      </w:tr>
      <w:tr w:rsidR="004B4443" w:rsidRPr="007A002B" w14:paraId="34548454" w14:textId="77777777" w:rsidTr="003931E2">
        <w:tc>
          <w:tcPr>
            <w:tcW w:w="0" w:type="auto"/>
          </w:tcPr>
          <w:p w14:paraId="57D6DA42" w14:textId="402C6F88" w:rsidR="008B75EF" w:rsidRPr="00CE69B0" w:rsidRDefault="00E26329" w:rsidP="00690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  <w:p w14:paraId="68800372" w14:textId="77777777" w:rsidR="004B4443" w:rsidRPr="00CE69B0" w:rsidRDefault="004B4443" w:rsidP="00690A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67C6B60" w14:textId="77777777" w:rsidR="00E26329" w:rsidRPr="00CE69B0" w:rsidRDefault="00E26329" w:rsidP="00E26329">
            <w:pPr>
              <w:pStyle w:val="Default"/>
            </w:pPr>
            <w:r w:rsidRPr="00CE69B0">
              <w:t xml:space="preserve">Kernestof: </w:t>
            </w:r>
          </w:p>
          <w:p w14:paraId="7E302A3F" w14:textId="77777777" w:rsidR="00E26329" w:rsidRPr="00CE69B0" w:rsidRDefault="00E26329" w:rsidP="00E26329">
            <w:pPr>
              <w:pStyle w:val="Default"/>
            </w:pPr>
            <w:r w:rsidRPr="00CE69B0">
              <w:t>Virksomheden og dens økonomi: Opstart af virksomhed</w:t>
            </w:r>
          </w:p>
          <w:p w14:paraId="5C8B64D0" w14:textId="77777777" w:rsidR="00E26329" w:rsidRDefault="00E26329" w:rsidP="00E26329">
            <w:pPr>
              <w:pStyle w:val="Default"/>
            </w:pPr>
          </w:p>
          <w:p w14:paraId="60F6F77A" w14:textId="5C7701C2" w:rsidR="00E26329" w:rsidRDefault="00E26329" w:rsidP="00E26329">
            <w:pPr>
              <w:pStyle w:val="Default"/>
            </w:pPr>
            <w:r w:rsidRPr="00CE69B0">
              <w:t>Supplerende stof:</w:t>
            </w:r>
          </w:p>
          <w:p w14:paraId="5B73E9DF" w14:textId="67950F40" w:rsidR="00E26329" w:rsidRDefault="00E26329" w:rsidP="00E26329">
            <w:pPr>
              <w:pStyle w:val="Default"/>
            </w:pPr>
            <w:r>
              <w:t>Afsnit fra Løvens Hule, DR1</w:t>
            </w:r>
          </w:p>
          <w:p w14:paraId="609A9758" w14:textId="77777777" w:rsidR="007A002B" w:rsidRPr="007A002B" w:rsidRDefault="007A002B" w:rsidP="006D6AC1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hyperlink r:id="rId9" w:history="1">
              <w:r w:rsidRPr="007A002B">
                <w:rPr>
                  <w:rStyle w:val="Hyperlink"/>
                  <w:rFonts w:eastAsiaTheme="majorEastAsia"/>
                </w:rPr>
                <w:t>www.skat.dk</w:t>
              </w:r>
            </w:hyperlink>
            <w:r>
              <w:t xml:space="preserve"> </w:t>
            </w:r>
          </w:p>
          <w:p w14:paraId="2CFCB3FF" w14:textId="4603FADA" w:rsidR="007A002B" w:rsidRPr="006D6AC1" w:rsidRDefault="007A002B" w:rsidP="006D6AC1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hyperlink r:id="rId10" w:history="1">
              <w:r w:rsidRPr="00EC537D">
                <w:rPr>
                  <w:rStyle w:val="Hyperlink"/>
                </w:rPr>
                <w:t>https://danskeshoppingcentre.dk/Files/Images/1.%20Danske%20Shoppingcen</w:t>
              </w:r>
            </w:hyperlink>
          </w:p>
          <w:p w14:paraId="1EEA14B2" w14:textId="77777777" w:rsidR="006D6AC1" w:rsidRDefault="006D6AC1" w:rsidP="006D6AC1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hyperlink r:id="rId11" w:history="1">
              <w:r w:rsidRPr="007660BB">
                <w:rPr>
                  <w:rStyle w:val="Hyperlink"/>
                  <w:rFonts w:eastAsiaTheme="majorEastAsia"/>
                </w:rPr>
                <w:t>https://okkelsis.dk/flexible-franchise-okkels</w:t>
              </w:r>
            </w:hyperlink>
          </w:p>
          <w:p w14:paraId="23AF80BA" w14:textId="4EB66522" w:rsidR="006D6AC1" w:rsidRPr="006D6AC1" w:rsidRDefault="006D6AC1" w:rsidP="006D6AC1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hyperlink r:id="rId12" w:history="1">
              <w:r w:rsidRPr="007660BB">
                <w:rPr>
                  <w:rStyle w:val="Hyperlink"/>
                  <w:rFonts w:eastAsiaTheme="majorEastAsia"/>
                </w:rPr>
                <w:t>https://franchisehub.dk/</w:t>
              </w:r>
            </w:hyperlink>
          </w:p>
          <w:p w14:paraId="121114B8" w14:textId="0BC81432" w:rsidR="00E26329" w:rsidRPr="007A002B" w:rsidRDefault="00E26329" w:rsidP="00E26329">
            <w:pPr>
              <w:rPr>
                <w:rFonts w:ascii="Times New Roman" w:hAnsi="Times New Roman"/>
              </w:rPr>
            </w:pPr>
          </w:p>
        </w:tc>
      </w:tr>
      <w:tr w:rsidR="004B4443" w:rsidRPr="00CE69B0" w14:paraId="699A3A1F" w14:textId="77777777" w:rsidTr="003931E2">
        <w:tc>
          <w:tcPr>
            <w:tcW w:w="0" w:type="auto"/>
          </w:tcPr>
          <w:p w14:paraId="296547CF" w14:textId="53BBBECB" w:rsidR="008B75EF" w:rsidRPr="00CE69B0" w:rsidRDefault="00E26329" w:rsidP="00690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3FF5A959" w14:textId="45BC70E8" w:rsidR="00E26329" w:rsidRPr="00CE69B0" w:rsidRDefault="00E26329" w:rsidP="00E26329">
            <w:pPr>
              <w:pStyle w:val="Default"/>
            </w:pPr>
            <w:r w:rsidRPr="00CE69B0">
              <w:t xml:space="preserve">Virksomhedsøkonomi </w:t>
            </w:r>
            <w:r w:rsidR="005046D6">
              <w:t>B-</w:t>
            </w:r>
            <w:r w:rsidRPr="00CE69B0">
              <w:t>A, Systime, Peder Vinther Emdal Hay, Henrik Frølich, Marianne Poulsen, Gitte Størup og Jeanette Hassing, kapitel 1-7</w:t>
            </w:r>
            <w:r w:rsidR="006D6AC1">
              <w:t>, I-bogen</w:t>
            </w:r>
          </w:p>
          <w:p w14:paraId="07EF4DA9" w14:textId="02830B43" w:rsidR="00E0294E" w:rsidRPr="00CE69B0" w:rsidRDefault="00E0294E" w:rsidP="00E0294E">
            <w:pPr>
              <w:pStyle w:val="Default"/>
            </w:pPr>
          </w:p>
          <w:p w14:paraId="33B2B859" w14:textId="04B50F37" w:rsidR="00E26329" w:rsidRDefault="00164395" w:rsidP="00E263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E26329" w:rsidRPr="00CE69B0">
              <w:rPr>
                <w:rFonts w:ascii="Times New Roman" w:hAnsi="Times New Roman"/>
              </w:rPr>
              <w:t xml:space="preserve"> lektioner, 45 timer</w:t>
            </w:r>
          </w:p>
          <w:p w14:paraId="6E41B3C3" w14:textId="4AAF30CA" w:rsidR="00E0294E" w:rsidRPr="00CE69B0" w:rsidRDefault="00E0294E" w:rsidP="00E26329">
            <w:pPr>
              <w:pStyle w:val="Default"/>
            </w:pPr>
          </w:p>
        </w:tc>
      </w:tr>
      <w:tr w:rsidR="004B4443" w:rsidRPr="00CE69B0" w14:paraId="626188DC" w14:textId="77777777" w:rsidTr="003931E2">
        <w:tc>
          <w:tcPr>
            <w:tcW w:w="0" w:type="auto"/>
          </w:tcPr>
          <w:p w14:paraId="5CB4A1E2" w14:textId="77777777" w:rsidR="008B75EF" w:rsidRPr="00CE69B0" w:rsidRDefault="008B75EF" w:rsidP="00690A7B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6ADF5D25" w14:textId="77777777" w:rsidR="00E0294E" w:rsidRPr="00CE69B0" w:rsidRDefault="00E0294E" w:rsidP="00E0294E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</w:p>
          <w:p w14:paraId="160538B3" w14:textId="77777777" w:rsidR="00E0294E" w:rsidRPr="00CE69B0" w:rsidRDefault="00E0294E" w:rsidP="00E0294E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</w:p>
          <w:p w14:paraId="1795ECE8" w14:textId="77777777" w:rsidR="005046D6" w:rsidRDefault="00E0294E" w:rsidP="005046D6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</w:p>
          <w:p w14:paraId="4E693222" w14:textId="77777777" w:rsidR="005046D6" w:rsidRDefault="005046D6" w:rsidP="005046D6"/>
          <w:p w14:paraId="7F5B087C" w14:textId="1EE52A31" w:rsidR="00222AD7" w:rsidRPr="00CE69B0" w:rsidRDefault="005046D6" w:rsidP="006D6AC1">
            <w:pPr>
              <w:rPr>
                <w:rFonts w:ascii="Times New Roman" w:hAnsi="Times New Roman"/>
              </w:rPr>
            </w:pPr>
            <w:r w:rsidRPr="005046D6">
              <w:rPr>
                <w:rFonts w:ascii="Times New Roman" w:hAnsi="Times New Roman"/>
                <w:b/>
                <w:bCs/>
              </w:rPr>
              <w:t>PBL</w:t>
            </w:r>
            <w:r w:rsidR="00973A7F" w:rsidRPr="00973A7F">
              <w:rPr>
                <w:rFonts w:ascii="Times New Roman" w:hAnsi="Times New Roman"/>
              </w:rPr>
              <w:t>-</w:t>
            </w:r>
            <w:r w:rsidRPr="00973A7F">
              <w:rPr>
                <w:rFonts w:ascii="Times New Roman" w:hAnsi="Times New Roman"/>
              </w:rPr>
              <w:t>opgave 2.1</w:t>
            </w:r>
            <w:r w:rsidRPr="005046D6">
              <w:rPr>
                <w:rFonts w:ascii="Times New Roman" w:hAnsi="Times New Roman"/>
              </w:rPr>
              <w:t xml:space="preserve"> Systime, Franchise (opstart af virksomhed, fordele og ulemper ved franchise)</w:t>
            </w:r>
          </w:p>
        </w:tc>
      </w:tr>
    </w:tbl>
    <w:p w14:paraId="52CC5E06" w14:textId="77777777" w:rsidR="00FC23B4" w:rsidRPr="00CE69B0" w:rsidRDefault="00F40436" w:rsidP="00FC23B4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</w:rPr>
        <w:br w:type="page"/>
      </w:r>
      <w:r w:rsidR="00FC23B4"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054000EC" w14:textId="77777777" w:rsidR="00FC23B4" w:rsidRPr="00CE69B0" w:rsidRDefault="00FC23B4" w:rsidP="00FC23B4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7435"/>
      </w:tblGrid>
      <w:tr w:rsidR="00FC23B4" w:rsidRPr="00CE69B0" w14:paraId="25B92153" w14:textId="77777777" w:rsidTr="00BF128E">
        <w:tc>
          <w:tcPr>
            <w:tcW w:w="0" w:type="auto"/>
          </w:tcPr>
          <w:p w14:paraId="03701110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2</w:t>
            </w:r>
          </w:p>
          <w:p w14:paraId="7D4B568B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E441A7E" w14:textId="4B8F4E59" w:rsidR="00FC23B4" w:rsidRPr="00CE69B0" w:rsidRDefault="00E0294E" w:rsidP="00BF128E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Virksomheder i vækst</w:t>
            </w:r>
          </w:p>
        </w:tc>
      </w:tr>
      <w:tr w:rsidR="00FC23B4" w:rsidRPr="00CE69B0" w14:paraId="4F38E218" w14:textId="77777777" w:rsidTr="00BF128E">
        <w:tc>
          <w:tcPr>
            <w:tcW w:w="0" w:type="auto"/>
          </w:tcPr>
          <w:p w14:paraId="4A4046EB" w14:textId="0415869A" w:rsidR="00FC23B4" w:rsidRPr="00CE69B0" w:rsidRDefault="0016439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in</w:t>
            </w:r>
            <w:r w:rsidR="00FC23B4" w:rsidRPr="00CE69B0">
              <w:rPr>
                <w:rFonts w:ascii="Times New Roman" w:hAnsi="Times New Roman"/>
                <w:b/>
              </w:rPr>
              <w:t>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</w:tcPr>
          <w:p w14:paraId="344ED472" w14:textId="0482FF21" w:rsidR="00F47582" w:rsidRPr="00CE69B0" w:rsidRDefault="003932F2" w:rsidP="00164395">
            <w:pPr>
              <w:pStyle w:val="Default"/>
            </w:pPr>
            <w:r>
              <w:t>Vigtigheden af vækstvirksomheder, og hvordan de kan udvikle sig</w:t>
            </w:r>
            <w:r w:rsidR="007652ED">
              <w:t xml:space="preserve"> med både shareholder og stakeholder value tankegangen i baghovedet</w:t>
            </w:r>
          </w:p>
        </w:tc>
      </w:tr>
      <w:tr w:rsidR="00FC23B4" w:rsidRPr="00CE69B0" w14:paraId="1B6D0AC2" w14:textId="77777777" w:rsidTr="00BF128E">
        <w:tc>
          <w:tcPr>
            <w:tcW w:w="0" w:type="auto"/>
          </w:tcPr>
          <w:p w14:paraId="544693E6" w14:textId="38628459" w:rsidR="00FC23B4" w:rsidRPr="00CE69B0" w:rsidRDefault="0016439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  <w:p w14:paraId="32A4CEF3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1C3A83C" w14:textId="77777777" w:rsidR="00164395" w:rsidRPr="00CE69B0" w:rsidRDefault="00164395" w:rsidP="00164395">
            <w:pPr>
              <w:pStyle w:val="Default"/>
            </w:pPr>
            <w:r w:rsidRPr="00CE69B0">
              <w:t xml:space="preserve">Faglige mål: </w:t>
            </w:r>
          </w:p>
          <w:p w14:paraId="2A19DED0" w14:textId="7D77817C" w:rsidR="00164395" w:rsidRPr="00CE69B0" w:rsidRDefault="00164395" w:rsidP="0016439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identificere, formulere og løse problemer, der knytter sig til en virksomheds økonomiske forhold </w:t>
            </w:r>
          </w:p>
          <w:p w14:paraId="3D85A34F" w14:textId="77777777" w:rsidR="00164395" w:rsidRPr="00CE69B0" w:rsidRDefault="00164395" w:rsidP="0016439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anvende virksomhedsøkonomiske modeller </w:t>
            </w:r>
          </w:p>
          <w:p w14:paraId="6A716643" w14:textId="32777F8E" w:rsidR="00FC23B4" w:rsidRPr="00CE69B0" w:rsidRDefault="00FC23B4" w:rsidP="00B94492">
            <w:pPr>
              <w:rPr>
                <w:rFonts w:ascii="Times New Roman" w:hAnsi="Times New Roman"/>
              </w:rPr>
            </w:pPr>
          </w:p>
        </w:tc>
      </w:tr>
      <w:tr w:rsidR="00FC23B4" w:rsidRPr="00CE69B0" w14:paraId="4667FF97" w14:textId="77777777" w:rsidTr="00BF128E">
        <w:tc>
          <w:tcPr>
            <w:tcW w:w="0" w:type="auto"/>
          </w:tcPr>
          <w:p w14:paraId="414275F7" w14:textId="7FF6463E" w:rsidR="00FC23B4" w:rsidRPr="00CE69B0" w:rsidRDefault="0016439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</w:tc>
        <w:tc>
          <w:tcPr>
            <w:tcW w:w="0" w:type="auto"/>
          </w:tcPr>
          <w:p w14:paraId="5D165690" w14:textId="77777777" w:rsidR="00654537" w:rsidRPr="00CE69B0" w:rsidRDefault="00654537" w:rsidP="00654537">
            <w:pPr>
              <w:pStyle w:val="Default"/>
            </w:pPr>
            <w:r w:rsidRPr="00CE69B0">
              <w:t>Kernestof: Virksomheden og dens økonomi: virksomhed i vækst</w:t>
            </w:r>
          </w:p>
          <w:p w14:paraId="5E54FCEA" w14:textId="77777777" w:rsidR="00164395" w:rsidRDefault="00164395" w:rsidP="00164395">
            <w:pPr>
              <w:pStyle w:val="Default"/>
            </w:pPr>
          </w:p>
          <w:p w14:paraId="4F1AEAA0" w14:textId="2123327F" w:rsidR="00164395" w:rsidRDefault="00164395" w:rsidP="00164395">
            <w:pPr>
              <w:pStyle w:val="Default"/>
            </w:pPr>
            <w:r w:rsidRPr="00CE69B0">
              <w:t>Supplerende stof:</w:t>
            </w:r>
          </w:p>
          <w:p w14:paraId="5EDAA010" w14:textId="65CA7174" w:rsidR="007A002B" w:rsidRPr="007A002B" w:rsidRDefault="007A002B" w:rsidP="007A002B">
            <w:pPr>
              <w:pStyle w:val="Default"/>
              <w:rPr>
                <w:color w:val="auto"/>
                <w:lang w:val="nb-NO"/>
              </w:rPr>
            </w:pPr>
          </w:p>
          <w:p w14:paraId="0BEE0CA6" w14:textId="7EF37FF8" w:rsidR="00FC23B4" w:rsidRPr="00CE69B0" w:rsidRDefault="00FC23B4" w:rsidP="005046D6">
            <w:pPr>
              <w:pStyle w:val="Default"/>
            </w:pPr>
          </w:p>
        </w:tc>
      </w:tr>
      <w:tr w:rsidR="00164395" w:rsidRPr="00CE69B0" w14:paraId="38A67063" w14:textId="77777777" w:rsidTr="00BF128E">
        <w:tc>
          <w:tcPr>
            <w:tcW w:w="0" w:type="auto"/>
          </w:tcPr>
          <w:p w14:paraId="5FF84686" w14:textId="42219BD4" w:rsidR="00164395" w:rsidRDefault="0016439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38CC0BAB" w14:textId="77777777" w:rsidR="006D6AC1" w:rsidRPr="00CE69B0" w:rsidRDefault="00164395" w:rsidP="006D6AC1">
            <w:pPr>
              <w:pStyle w:val="Default"/>
            </w:pPr>
            <w:r w:rsidRPr="00CE69B0">
              <w:t xml:space="preserve">Virksomhedsøkonomi </w:t>
            </w:r>
            <w:r w:rsidR="005046D6">
              <w:t>B-</w:t>
            </w:r>
            <w:r w:rsidRPr="00CE69B0">
              <w:t>A, Systime, Peder Vinther Emdal Hay, Henrik Frølich, Marianne Poulsen, Gitte Størup og Jeanette Hassing, kapitel 8</w:t>
            </w:r>
            <w:r w:rsidR="006D6AC1">
              <w:t xml:space="preserve">, </w:t>
            </w:r>
            <w:r w:rsidR="006D6AC1">
              <w:t>I-bogen</w:t>
            </w:r>
          </w:p>
          <w:p w14:paraId="18A97BEF" w14:textId="77777777" w:rsidR="00164395" w:rsidRDefault="00164395" w:rsidP="00164395">
            <w:pPr>
              <w:pStyle w:val="Default"/>
            </w:pPr>
          </w:p>
          <w:p w14:paraId="1EF0D2F0" w14:textId="37B9DE81" w:rsidR="00164395" w:rsidRPr="00CE69B0" w:rsidRDefault="00164395" w:rsidP="00164395">
            <w:pPr>
              <w:pStyle w:val="Default"/>
            </w:pPr>
            <w:r>
              <w:t>12</w:t>
            </w:r>
            <w:r w:rsidRPr="00CE69B0">
              <w:t xml:space="preserve"> lektioner/ </w:t>
            </w:r>
            <w:r>
              <w:t>9</w:t>
            </w:r>
            <w:r w:rsidRPr="00CE69B0">
              <w:t xml:space="preserve"> timer</w:t>
            </w:r>
          </w:p>
          <w:p w14:paraId="52B659F8" w14:textId="77777777" w:rsidR="00164395" w:rsidRPr="00CE69B0" w:rsidRDefault="00164395" w:rsidP="00E0294E">
            <w:pPr>
              <w:pStyle w:val="Default"/>
            </w:pPr>
          </w:p>
        </w:tc>
      </w:tr>
      <w:tr w:rsidR="00FC23B4" w:rsidRPr="00CE69B0" w14:paraId="4DE4F66B" w14:textId="77777777" w:rsidTr="00BF128E">
        <w:tc>
          <w:tcPr>
            <w:tcW w:w="0" w:type="auto"/>
          </w:tcPr>
          <w:p w14:paraId="1EC5220B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0225C803" w14:textId="02FF4B78" w:rsidR="00E0294E" w:rsidRPr="00CE69B0" w:rsidRDefault="00E0294E" w:rsidP="00E0294E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  <w:r w:rsidR="00075349" w:rsidRPr="00CE69B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2F09FCD" w14:textId="77777777" w:rsidR="004111C5" w:rsidRDefault="00E0294E" w:rsidP="004111C5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  <w:r w:rsidR="00075349" w:rsidRPr="00CE69B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2134DD70" w14:textId="77777777" w:rsidR="00FC23B4" w:rsidRDefault="00E0294E" w:rsidP="004111C5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  <w:r w:rsidR="00075349" w:rsidRPr="00CE69B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03A0BD7" w14:textId="57F75531" w:rsidR="00EC43E8" w:rsidRPr="00CE69B0" w:rsidRDefault="00EC43E8" w:rsidP="004111C5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63CE535E" w14:textId="77777777" w:rsidR="00FC23B4" w:rsidRPr="00CE69B0" w:rsidRDefault="00FC23B4" w:rsidP="00FC23B4">
      <w:pPr>
        <w:rPr>
          <w:rFonts w:ascii="Times New Roman" w:hAnsi="Times New Roman"/>
        </w:rPr>
      </w:pPr>
      <w:r w:rsidRPr="00CE69B0">
        <w:rPr>
          <w:rFonts w:ascii="Times New Roman" w:hAnsi="Times New Roman"/>
        </w:rPr>
        <w:br w:type="page"/>
      </w:r>
    </w:p>
    <w:p w14:paraId="7D6125F8" w14:textId="77777777" w:rsidR="00235BD9" w:rsidRPr="00CE69B0" w:rsidRDefault="00235BD9" w:rsidP="00F40436">
      <w:pPr>
        <w:spacing w:line="240" w:lineRule="auto"/>
        <w:rPr>
          <w:rFonts w:ascii="Times New Roman" w:hAnsi="Times New Roman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12FA9FB8" w14:textId="77777777" w:rsidR="00235BD9" w:rsidRPr="00CE69B0" w:rsidRDefault="00235BD9" w:rsidP="00235BD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7763"/>
      </w:tblGrid>
      <w:tr w:rsidR="00235BD9" w:rsidRPr="00CE69B0" w14:paraId="3092EEEC" w14:textId="77777777" w:rsidTr="003931E2">
        <w:tc>
          <w:tcPr>
            <w:tcW w:w="0" w:type="auto"/>
          </w:tcPr>
          <w:p w14:paraId="33CE1CCD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  <w:r w:rsidR="00FC23B4" w:rsidRPr="00CE69B0">
              <w:rPr>
                <w:rFonts w:ascii="Times New Roman" w:hAnsi="Times New Roman"/>
                <w:b/>
              </w:rPr>
              <w:t xml:space="preserve"> 3</w:t>
            </w:r>
          </w:p>
          <w:p w14:paraId="0533BED7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D2CF3D5" w14:textId="7970CFC0" w:rsidR="00B92F66" w:rsidRPr="007652ED" w:rsidRDefault="00654537" w:rsidP="005E1E46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Udarbejdelse og præsentation af årsregnskabet</w:t>
            </w:r>
          </w:p>
        </w:tc>
      </w:tr>
      <w:tr w:rsidR="00235BD9" w:rsidRPr="00CE69B0" w14:paraId="486CD01E" w14:textId="77777777" w:rsidTr="003931E2">
        <w:tc>
          <w:tcPr>
            <w:tcW w:w="0" w:type="auto"/>
          </w:tcPr>
          <w:p w14:paraId="0FE4A496" w14:textId="375F0EDF" w:rsidR="00235BD9" w:rsidRPr="00CE69B0" w:rsidRDefault="007652ED" w:rsidP="005E1E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235BD9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</w:tcPr>
          <w:p w14:paraId="2DEAEAF3" w14:textId="72E569F8" w:rsidR="007652ED" w:rsidRPr="007652ED" w:rsidRDefault="007652ED" w:rsidP="007652ED">
            <w:pPr>
              <w:pStyle w:val="Default"/>
            </w:pPr>
            <w:r w:rsidRPr="007652ED">
              <w:t xml:space="preserve">Virksomhedens registreringssystem, herunder kontoplanens opbygning. </w:t>
            </w:r>
          </w:p>
          <w:p w14:paraId="59EA0BAA" w14:textId="77777777" w:rsidR="007652ED" w:rsidRPr="007652ED" w:rsidRDefault="007652ED" w:rsidP="007652ED">
            <w:pPr>
              <w:pStyle w:val="Default"/>
            </w:pPr>
            <w:r w:rsidRPr="007652ED">
              <w:t xml:space="preserve">Opstilling af resultatopgørelse, balance og noter for en handels- og produktionsvirksomhed. </w:t>
            </w:r>
          </w:p>
          <w:p w14:paraId="536E3481" w14:textId="77777777" w:rsidR="007652ED" w:rsidRPr="007652ED" w:rsidRDefault="007652ED" w:rsidP="007652ED">
            <w:pPr>
              <w:pStyle w:val="Default"/>
            </w:pPr>
            <w:r w:rsidRPr="007652ED">
              <w:t xml:space="preserve">Årsrapportens formål samt struktur og regnskabsklasser. </w:t>
            </w:r>
          </w:p>
          <w:p w14:paraId="28443975" w14:textId="06564A2E" w:rsidR="007652ED" w:rsidRPr="007652ED" w:rsidRDefault="007652ED" w:rsidP="007652ED">
            <w:pPr>
              <w:pStyle w:val="Default"/>
            </w:pPr>
            <w:r w:rsidRPr="007652ED">
              <w:t xml:space="preserve">Grundlæggende krav til årsrapporten og årsrapportens enkelte elementer. </w:t>
            </w:r>
          </w:p>
          <w:p w14:paraId="331ECE2D" w14:textId="66A60D7C" w:rsidR="00075349" w:rsidRPr="007652ED" w:rsidRDefault="007652ED" w:rsidP="007652ED">
            <w:pPr>
              <w:pStyle w:val="Default"/>
            </w:pPr>
            <w:r w:rsidRPr="007652ED">
              <w:t xml:space="preserve">Koncernregnskaber </w:t>
            </w:r>
          </w:p>
          <w:p w14:paraId="3DAA46D9" w14:textId="7725E5AD" w:rsidR="00235BD9" w:rsidRPr="007652ED" w:rsidRDefault="00235BD9" w:rsidP="007652ED">
            <w:pPr>
              <w:rPr>
                <w:rFonts w:ascii="Times New Roman" w:hAnsi="Times New Roman"/>
              </w:rPr>
            </w:pPr>
          </w:p>
        </w:tc>
      </w:tr>
      <w:tr w:rsidR="007652ED" w:rsidRPr="00CE69B0" w14:paraId="16B59935" w14:textId="77777777" w:rsidTr="003931E2">
        <w:tc>
          <w:tcPr>
            <w:tcW w:w="0" w:type="auto"/>
          </w:tcPr>
          <w:p w14:paraId="768AAB62" w14:textId="7AEDB05B" w:rsidR="007652ED" w:rsidRPr="00CE69B0" w:rsidRDefault="007652ED" w:rsidP="005E1E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0" w:type="auto"/>
          </w:tcPr>
          <w:p w14:paraId="6BE16EF7" w14:textId="77777777" w:rsidR="007652ED" w:rsidRPr="007652ED" w:rsidRDefault="007652ED" w:rsidP="007652ED">
            <w:pPr>
              <w:pStyle w:val="Default"/>
            </w:pPr>
            <w:r w:rsidRPr="007652ED">
              <w:t xml:space="preserve">Faglige mål: </w:t>
            </w:r>
          </w:p>
          <w:p w14:paraId="426ADC90" w14:textId="77777777" w:rsidR="007652ED" w:rsidRPr="007652ED" w:rsidRDefault="007652ED" w:rsidP="007652ED">
            <w:pPr>
              <w:pStyle w:val="Default"/>
              <w:numPr>
                <w:ilvl w:val="0"/>
                <w:numId w:val="17"/>
              </w:numPr>
            </w:pPr>
            <w:r w:rsidRPr="007652ED">
              <w:t xml:space="preserve">afgøre hvilke forhold, der har betydning for en virksomheds økonomi, herunder demonstrere viden og kundskaber om fagets identitet og metoder </w:t>
            </w:r>
          </w:p>
          <w:p w14:paraId="189C4A45" w14:textId="77777777" w:rsidR="007652ED" w:rsidRPr="007652ED" w:rsidRDefault="007652ED" w:rsidP="007652ED">
            <w:pPr>
              <w:pStyle w:val="Default"/>
              <w:numPr>
                <w:ilvl w:val="0"/>
                <w:numId w:val="17"/>
              </w:numPr>
            </w:pPr>
            <w:r w:rsidRPr="007652ED">
              <w:t xml:space="preserve">identificere, formulere og løse problemer, der knytter sig til en virksom-heds økonomiske forhold, udarbejde et virksomhedsøkonomisk ræsonne-ment, herunder kunne forklare sammenhænge mellem en række virksom-hedsøkonomiske forhold i en given kontekst </w:t>
            </w:r>
          </w:p>
          <w:p w14:paraId="3ED9F742" w14:textId="77777777" w:rsidR="007652ED" w:rsidRPr="007652ED" w:rsidRDefault="007652ED" w:rsidP="007652ED">
            <w:pPr>
              <w:pStyle w:val="Default"/>
              <w:numPr>
                <w:ilvl w:val="0"/>
                <w:numId w:val="17"/>
              </w:numPr>
            </w:pPr>
            <w:r w:rsidRPr="007652ED">
              <w:t xml:space="preserve">indsamle, bearbejde og præsentere informationer om en virksomheds øko-nomiske forhold og vurdere informationernes troværdighed og relevans </w:t>
            </w:r>
          </w:p>
          <w:p w14:paraId="4AEF6FAD" w14:textId="77777777" w:rsidR="007652ED" w:rsidRPr="007652ED" w:rsidRDefault="007652ED" w:rsidP="007652ED">
            <w:pPr>
              <w:pStyle w:val="Default"/>
              <w:numPr>
                <w:ilvl w:val="0"/>
                <w:numId w:val="17"/>
              </w:numPr>
            </w:pPr>
            <w:r w:rsidRPr="007652ED">
              <w:t xml:space="preserve">udvælge og anvende relevante matematiske og digitale værktøjer </w:t>
            </w:r>
          </w:p>
          <w:p w14:paraId="40DDC404" w14:textId="77777777" w:rsidR="007652ED" w:rsidRPr="007652ED" w:rsidRDefault="007652ED" w:rsidP="00850F46">
            <w:pPr>
              <w:rPr>
                <w:rFonts w:ascii="Times New Roman" w:hAnsi="Times New Roman"/>
              </w:rPr>
            </w:pPr>
          </w:p>
        </w:tc>
      </w:tr>
      <w:tr w:rsidR="00235BD9" w:rsidRPr="00CE69B0" w14:paraId="43E74E18" w14:textId="77777777" w:rsidTr="003931E2">
        <w:tc>
          <w:tcPr>
            <w:tcW w:w="0" w:type="auto"/>
          </w:tcPr>
          <w:p w14:paraId="1178EE36" w14:textId="3315CAF4" w:rsidR="00235BD9" w:rsidRPr="00CE69B0" w:rsidRDefault="007652ED" w:rsidP="005E1E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  <w:p w14:paraId="675742E4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196B6550" w14:textId="77777777" w:rsidR="007652ED" w:rsidRPr="007652ED" w:rsidRDefault="007652ED" w:rsidP="007652ED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Kernestof: Rapportering: udarbejdelse og præsentation af årsregnskabet</w:t>
            </w:r>
          </w:p>
          <w:p w14:paraId="7A350FD2" w14:textId="77777777" w:rsidR="007652ED" w:rsidRPr="007652ED" w:rsidRDefault="007652ED" w:rsidP="007652ED">
            <w:pPr>
              <w:rPr>
                <w:rFonts w:ascii="Times New Roman" w:hAnsi="Times New Roman"/>
              </w:rPr>
            </w:pPr>
          </w:p>
          <w:p w14:paraId="2BAEF426" w14:textId="33450747" w:rsidR="007652ED" w:rsidRDefault="007652ED" w:rsidP="007652ED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Supplerende stof:</w:t>
            </w:r>
          </w:p>
          <w:p w14:paraId="4A058A1F" w14:textId="77777777" w:rsidR="007A002B" w:rsidRDefault="007A002B" w:rsidP="007A002B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>Danmarks Statistik</w:t>
            </w:r>
          </w:p>
          <w:p w14:paraId="51909A22" w14:textId="77777777" w:rsidR="007A002B" w:rsidRDefault="007A002B" w:rsidP="007A002B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>Virksomhedseksempler (hjemmesider)</w:t>
            </w:r>
          </w:p>
          <w:p w14:paraId="3AF03059" w14:textId="77777777" w:rsidR="007A002B" w:rsidRDefault="007A002B" w:rsidP="007A002B">
            <w:pPr>
              <w:pStyle w:val="Default"/>
              <w:numPr>
                <w:ilvl w:val="0"/>
                <w:numId w:val="29"/>
              </w:numPr>
            </w:pPr>
            <w:hyperlink r:id="rId13" w:history="1">
              <w:r w:rsidRPr="00327CCC">
                <w:rPr>
                  <w:rStyle w:val="Hyperlink"/>
                </w:rPr>
                <w:t>www.bogføringsguide.skat.dk</w:t>
              </w:r>
            </w:hyperlink>
          </w:p>
          <w:p w14:paraId="2B7BAA5D" w14:textId="77777777" w:rsidR="007A002B" w:rsidRDefault="007A002B" w:rsidP="007A002B">
            <w:pPr>
              <w:pStyle w:val="Default"/>
              <w:numPr>
                <w:ilvl w:val="0"/>
                <w:numId w:val="29"/>
              </w:numPr>
            </w:pPr>
            <w:hyperlink r:id="rId14" w:history="1">
              <w:r w:rsidRPr="00327CCC">
                <w:rPr>
                  <w:rStyle w:val="Hyperlink"/>
                </w:rPr>
                <w:t>https://www.youtube.com/watch?v=t1sCb7G-NrI</w:t>
              </w:r>
            </w:hyperlink>
          </w:p>
          <w:p w14:paraId="1F48D71C" w14:textId="77777777" w:rsidR="007A002B" w:rsidRDefault="007A002B" w:rsidP="007A002B">
            <w:pPr>
              <w:pStyle w:val="Default"/>
              <w:numPr>
                <w:ilvl w:val="0"/>
                <w:numId w:val="29"/>
              </w:numPr>
            </w:pPr>
            <w:hyperlink r:id="rId15" w:history="1">
              <w:r w:rsidRPr="00327CCC">
                <w:rPr>
                  <w:rStyle w:val="Hyperlink"/>
                </w:rPr>
                <w:t>https://www.pwc.dk/da/artikler/2024/02/nye-storrelsesgraenser-i-aarsregnskabsloven.html</w:t>
              </w:r>
            </w:hyperlink>
          </w:p>
          <w:p w14:paraId="19AE044A" w14:textId="381111D0" w:rsidR="00235BD9" w:rsidRPr="007A002B" w:rsidRDefault="00235BD9" w:rsidP="007A002B">
            <w:pPr>
              <w:pStyle w:val="Default"/>
              <w:ind w:left="720"/>
            </w:pPr>
          </w:p>
        </w:tc>
      </w:tr>
      <w:tr w:rsidR="00235BD9" w:rsidRPr="00CE69B0" w14:paraId="1C9975C3" w14:textId="77777777" w:rsidTr="003931E2">
        <w:tc>
          <w:tcPr>
            <w:tcW w:w="0" w:type="auto"/>
          </w:tcPr>
          <w:p w14:paraId="1BABC5F0" w14:textId="6899DC17" w:rsidR="00235BD9" w:rsidRPr="00CE69B0" w:rsidRDefault="007652ED" w:rsidP="005E1E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3C81AFCD" w14:textId="77777777" w:rsidR="006D6AC1" w:rsidRPr="00CE69B0" w:rsidRDefault="007652ED" w:rsidP="006D6AC1">
            <w:pPr>
              <w:pStyle w:val="Default"/>
            </w:pPr>
            <w:r w:rsidRPr="007652ED">
              <w:t xml:space="preserve">Virksomhedsøkonomi </w:t>
            </w:r>
            <w:r w:rsidR="005046D6">
              <w:t>B-</w:t>
            </w:r>
            <w:r w:rsidRPr="007652ED">
              <w:t>A Systime, Peder Vinther Emdal Hay, Henrik Frølich, Marianne Poulsen, Gitte Størup og Jeanette Hassing, kapitel 9-11</w:t>
            </w:r>
            <w:r w:rsidR="006D6AC1">
              <w:t xml:space="preserve">, </w:t>
            </w:r>
            <w:r w:rsidR="006D6AC1">
              <w:t>I-bogen</w:t>
            </w:r>
          </w:p>
          <w:p w14:paraId="31340B7E" w14:textId="77777777" w:rsidR="007B3E18" w:rsidRPr="007652ED" w:rsidRDefault="007B3E18" w:rsidP="007B3E18">
            <w:pPr>
              <w:rPr>
                <w:rFonts w:ascii="Times New Roman" w:hAnsi="Times New Roman"/>
              </w:rPr>
            </w:pPr>
          </w:p>
          <w:p w14:paraId="35E7E719" w14:textId="41A42AFC" w:rsidR="00327A90" w:rsidRPr="007652ED" w:rsidRDefault="007652ED" w:rsidP="006D6AC1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50 lektioner/37,5 timer</w:t>
            </w:r>
          </w:p>
        </w:tc>
      </w:tr>
      <w:tr w:rsidR="00235BD9" w:rsidRPr="00266363" w14:paraId="69AE092B" w14:textId="77777777" w:rsidTr="003931E2">
        <w:tc>
          <w:tcPr>
            <w:tcW w:w="0" w:type="auto"/>
          </w:tcPr>
          <w:p w14:paraId="46477ED9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7B9C363C" w14:textId="77777777" w:rsidR="00E437D5" w:rsidRPr="007652ED" w:rsidRDefault="00E437D5" w:rsidP="005E1E46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Klasseundervisning</w:t>
            </w:r>
          </w:p>
          <w:p w14:paraId="2DD05AE6" w14:textId="31433D87" w:rsidR="00E437D5" w:rsidRPr="007652ED" w:rsidRDefault="00E437D5" w:rsidP="005E1E46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Gruppearbejde</w:t>
            </w:r>
          </w:p>
          <w:p w14:paraId="098CEFF4" w14:textId="77777777" w:rsidR="00235BD9" w:rsidRDefault="00E437D5" w:rsidP="002C5A4F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 xml:space="preserve">Elevarbejde </w:t>
            </w:r>
          </w:p>
          <w:p w14:paraId="6D4ACD2C" w14:textId="2AB5C78A" w:rsidR="002C5A4F" w:rsidRPr="002C5A4F" w:rsidRDefault="002C5A4F" w:rsidP="002C5A4F">
            <w:pPr>
              <w:rPr>
                <w:rFonts w:ascii="Times New Roman" w:hAnsi="Times New Roman"/>
              </w:rPr>
            </w:pPr>
            <w:r w:rsidRPr="002C5A4F">
              <w:rPr>
                <w:rFonts w:ascii="Times New Roman" w:hAnsi="Times New Roman"/>
                <w:b/>
                <w:bCs/>
              </w:rPr>
              <w:t>PBL</w:t>
            </w:r>
            <w:r w:rsidR="00973A7F">
              <w:rPr>
                <w:rFonts w:ascii="Times New Roman" w:hAnsi="Times New Roman"/>
                <w:b/>
                <w:bCs/>
              </w:rPr>
              <w:t>-</w:t>
            </w:r>
            <w:r w:rsidRPr="002C5A4F">
              <w:rPr>
                <w:rFonts w:ascii="Times New Roman" w:hAnsi="Times New Roman"/>
              </w:rPr>
              <w:t xml:space="preserve">opgave 9.1 </w:t>
            </w:r>
            <w:r>
              <w:rPr>
                <w:rFonts w:ascii="Times New Roman" w:hAnsi="Times New Roman"/>
              </w:rPr>
              <w:t xml:space="preserve">Systime, </w:t>
            </w:r>
            <w:r w:rsidRPr="002C5A4F">
              <w:rPr>
                <w:rFonts w:ascii="Times New Roman" w:hAnsi="Times New Roman"/>
              </w:rPr>
              <w:t>Bogholderi og regnskab</w:t>
            </w:r>
          </w:p>
        </w:tc>
      </w:tr>
    </w:tbl>
    <w:p w14:paraId="33AD56F0" w14:textId="77777777" w:rsidR="00E437D5" w:rsidRPr="00C947A3" w:rsidRDefault="00E437D5" w:rsidP="00EC2D7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70B9AD76" w14:textId="77777777" w:rsidR="00E437D5" w:rsidRPr="00C947A3" w:rsidRDefault="00E437D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947A3">
        <w:rPr>
          <w:rFonts w:ascii="Times New Roman" w:hAnsi="Times New Roman"/>
          <w:b/>
          <w:sz w:val="28"/>
          <w:szCs w:val="28"/>
        </w:rPr>
        <w:br w:type="page"/>
      </w:r>
    </w:p>
    <w:p w14:paraId="54A29DF2" w14:textId="1BED1134" w:rsidR="00EC2D75" w:rsidRPr="00CE69B0" w:rsidRDefault="00EC2D75" w:rsidP="00EC2D75">
      <w:pPr>
        <w:spacing w:line="240" w:lineRule="auto"/>
        <w:rPr>
          <w:rFonts w:ascii="Times New Roman" w:hAnsi="Times New Roman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7D923942" w14:textId="77777777" w:rsidR="00B92F66" w:rsidRPr="00CE69B0" w:rsidRDefault="00B92F66" w:rsidP="00B92F6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7858"/>
      </w:tblGrid>
      <w:tr w:rsidR="00327A90" w:rsidRPr="00CE69B0" w14:paraId="1656AF2C" w14:textId="77777777" w:rsidTr="00E936E9">
        <w:tc>
          <w:tcPr>
            <w:tcW w:w="0" w:type="auto"/>
          </w:tcPr>
          <w:p w14:paraId="6DAB8BD7" w14:textId="77777777" w:rsidR="00B92F66" w:rsidRPr="00CE69B0" w:rsidRDefault="00B92F66" w:rsidP="00E936E9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  <w:r w:rsidR="00FC23B4" w:rsidRPr="00CE69B0">
              <w:rPr>
                <w:rFonts w:ascii="Times New Roman" w:hAnsi="Times New Roman"/>
                <w:b/>
              </w:rPr>
              <w:t xml:space="preserve"> 4</w:t>
            </w:r>
          </w:p>
          <w:p w14:paraId="6920A27A" w14:textId="77777777" w:rsidR="00B92F66" w:rsidRPr="00CE69B0" w:rsidRDefault="00B92F66" w:rsidP="00E936E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4060767" w14:textId="03F2C736" w:rsidR="00B92F66" w:rsidRPr="00CE69B0" w:rsidRDefault="00E437D5" w:rsidP="00E936E9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CSR-rapportering</w:t>
            </w:r>
            <w:r w:rsidR="00327A90" w:rsidRPr="00CE69B0">
              <w:rPr>
                <w:rFonts w:ascii="Times New Roman" w:hAnsi="Times New Roman"/>
              </w:rPr>
              <w:t xml:space="preserve"> og analyse</w:t>
            </w:r>
          </w:p>
        </w:tc>
      </w:tr>
      <w:tr w:rsidR="00327A90" w:rsidRPr="00CE69B0" w14:paraId="4B1671FE" w14:textId="77777777" w:rsidTr="00E936E9">
        <w:tc>
          <w:tcPr>
            <w:tcW w:w="0" w:type="auto"/>
          </w:tcPr>
          <w:p w14:paraId="168AD9AB" w14:textId="6C975355" w:rsidR="00B92F66" w:rsidRPr="00CE69B0" w:rsidRDefault="00DA5A03" w:rsidP="00E936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B92F66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</w:tcPr>
          <w:p w14:paraId="45407A7F" w14:textId="21410D85" w:rsidR="00DA5A03" w:rsidRPr="00DA5A03" w:rsidRDefault="00DA5A03" w:rsidP="00DA5A03">
            <w:pPr>
              <w:pStyle w:val="Default"/>
            </w:pPr>
            <w:r w:rsidRPr="00DA5A03">
              <w:t>Virksomhedens samfundsansvar</w:t>
            </w:r>
          </w:p>
          <w:p w14:paraId="55A82DFB" w14:textId="283B1A02" w:rsidR="00DA5A03" w:rsidRPr="00DA5A03" w:rsidRDefault="00DA5A03" w:rsidP="00DA5A03">
            <w:pPr>
              <w:pStyle w:val="Default"/>
            </w:pPr>
            <w:r w:rsidRPr="00DA5A03">
              <w:t>CSR</w:t>
            </w:r>
            <w:r>
              <w:t>-</w:t>
            </w:r>
            <w:r w:rsidRPr="00DA5A03">
              <w:t xml:space="preserve">aktiviteter (Ashridges model). </w:t>
            </w:r>
          </w:p>
          <w:p w14:paraId="2FF8D9D7" w14:textId="7E618A1A" w:rsidR="00DA5A03" w:rsidRPr="00DA5A03" w:rsidRDefault="00DA5A03" w:rsidP="00DA5A03">
            <w:pPr>
              <w:pStyle w:val="Default"/>
            </w:pPr>
            <w:r w:rsidRPr="00DA5A03">
              <w:t xml:space="preserve">CSR rapporteringens formål (lovkrav og retningslinjer). </w:t>
            </w:r>
          </w:p>
          <w:p w14:paraId="6F977891" w14:textId="77777777" w:rsidR="00B92F66" w:rsidRPr="00EA5685" w:rsidRDefault="00DA5A03" w:rsidP="00DA5A03">
            <w:pPr>
              <w:rPr>
                <w:rFonts w:ascii="Times New Roman" w:hAnsi="Times New Roman"/>
              </w:rPr>
            </w:pPr>
            <w:r w:rsidRPr="00EA5685">
              <w:rPr>
                <w:rFonts w:ascii="Times New Roman" w:hAnsi="Times New Roman"/>
              </w:rPr>
              <w:t xml:space="preserve">Virksomhedens kommunikation af samfundsansvar </w:t>
            </w:r>
          </w:p>
          <w:p w14:paraId="229FB3C1" w14:textId="640D2EBC" w:rsidR="00EA5685" w:rsidRPr="00EA5685" w:rsidRDefault="00EA5685" w:rsidP="00EA5685">
            <w:pPr>
              <w:pStyle w:val="Default"/>
            </w:pPr>
            <w:r w:rsidRPr="00EA5685">
              <w:t xml:space="preserve">Nøgletal til analyse af CSR-indsats. </w:t>
            </w:r>
          </w:p>
          <w:p w14:paraId="0FFF2AB7" w14:textId="6D38D808" w:rsidR="00EA5685" w:rsidRPr="00CE69B0" w:rsidRDefault="00EA5685" w:rsidP="00EA5685">
            <w:pPr>
              <w:rPr>
                <w:rFonts w:ascii="Times New Roman" w:hAnsi="Times New Roman"/>
              </w:rPr>
            </w:pPr>
            <w:r w:rsidRPr="00EA5685">
              <w:rPr>
                <w:rFonts w:ascii="Times New Roman" w:hAnsi="Times New Roman"/>
              </w:rPr>
              <w:t>Analyse af virksomheders CSR</w:t>
            </w:r>
            <w:r>
              <w:rPr>
                <w:rFonts w:ascii="Times New Roman" w:hAnsi="Times New Roman"/>
              </w:rPr>
              <w:t>-</w:t>
            </w:r>
            <w:r w:rsidRPr="00EA5685">
              <w:rPr>
                <w:rFonts w:ascii="Times New Roman" w:hAnsi="Times New Roman"/>
              </w:rPr>
              <w:t>indsats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327A90" w:rsidRPr="00CE69B0" w14:paraId="2A97E3AF" w14:textId="77777777" w:rsidTr="00E936E9">
        <w:tc>
          <w:tcPr>
            <w:tcW w:w="0" w:type="auto"/>
          </w:tcPr>
          <w:p w14:paraId="371FEA00" w14:textId="149B8276" w:rsidR="00B92F66" w:rsidRPr="00CE69B0" w:rsidRDefault="00DA5A03" w:rsidP="00E936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  <w:p w14:paraId="5E60DBD6" w14:textId="77777777" w:rsidR="00B92F66" w:rsidRPr="00CE69B0" w:rsidRDefault="00B92F66" w:rsidP="00E936E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277157C" w14:textId="77777777" w:rsidR="00DA5A03" w:rsidRPr="00CE69B0" w:rsidRDefault="00DA5A03" w:rsidP="00DA5A03">
            <w:pPr>
              <w:pStyle w:val="Default"/>
            </w:pPr>
            <w:r w:rsidRPr="00CE69B0">
              <w:t xml:space="preserve">Faglige mål: </w:t>
            </w:r>
          </w:p>
          <w:p w14:paraId="5D8033C6" w14:textId="77777777" w:rsidR="00DA5A03" w:rsidRPr="00CE69B0" w:rsidRDefault="00DA5A03" w:rsidP="00DA5A03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identificere, formulere og løse problemer, der knytter sig til en virksom-heds økonomiske forhold </w:t>
            </w:r>
          </w:p>
          <w:p w14:paraId="1A4F2B58" w14:textId="77777777" w:rsidR="00DA5A03" w:rsidRPr="00CE69B0" w:rsidRDefault="00DA5A03" w:rsidP="00DA5A03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udarbejde et virksomhedsøkonomisk ræsonnement, herunder kunne for-klare sammenhænge mellem en række virksomhedsøkonomiske forhold i en given kontekst </w:t>
            </w:r>
          </w:p>
          <w:p w14:paraId="6A3E7E79" w14:textId="77777777" w:rsidR="00DA5A03" w:rsidRPr="00CE69B0" w:rsidRDefault="00DA5A03" w:rsidP="00DA5A03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fortolke og formidle informationer om virksomhedsøkonomiske forhold bredt og i samspil med andre fag </w:t>
            </w:r>
          </w:p>
          <w:p w14:paraId="44DE98C7" w14:textId="5E82D315" w:rsidR="00B92F66" w:rsidRPr="00CE69B0" w:rsidRDefault="00B92F66" w:rsidP="00E936E9">
            <w:pPr>
              <w:rPr>
                <w:rFonts w:ascii="Times New Roman" w:hAnsi="Times New Roman"/>
              </w:rPr>
            </w:pPr>
          </w:p>
        </w:tc>
      </w:tr>
      <w:tr w:rsidR="00DA5A03" w:rsidRPr="00583DB7" w14:paraId="2CC54A41" w14:textId="77777777" w:rsidTr="00E936E9">
        <w:tc>
          <w:tcPr>
            <w:tcW w:w="0" w:type="auto"/>
          </w:tcPr>
          <w:p w14:paraId="592B0446" w14:textId="2404279E" w:rsidR="00DA5A03" w:rsidRPr="00CE69B0" w:rsidRDefault="00DA5A03" w:rsidP="00E936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</w:tc>
        <w:tc>
          <w:tcPr>
            <w:tcW w:w="0" w:type="auto"/>
          </w:tcPr>
          <w:p w14:paraId="4A993A9B" w14:textId="24318EE7" w:rsidR="00DA5A03" w:rsidRPr="00CE69B0" w:rsidRDefault="00DA5A03" w:rsidP="00DA5A03">
            <w:pPr>
              <w:pStyle w:val="Default"/>
            </w:pPr>
            <w:r w:rsidRPr="00CE69B0">
              <w:t>Kernestof: Rapportering: CSR</w:t>
            </w:r>
            <w:r>
              <w:t>-</w:t>
            </w:r>
            <w:r w:rsidRPr="00CE69B0">
              <w:t>rapportering</w:t>
            </w:r>
          </w:p>
          <w:p w14:paraId="736A25C5" w14:textId="740B1F9E" w:rsidR="00DA5A03" w:rsidRPr="00CE69B0" w:rsidRDefault="00DA5A03" w:rsidP="00DA5A03">
            <w:pPr>
              <w:pStyle w:val="Default"/>
            </w:pPr>
            <w:r w:rsidRPr="00CE69B0">
              <w:t>Virksomhedsanalyse: analyse af virksomhedens CSR</w:t>
            </w:r>
            <w:r>
              <w:t>-</w:t>
            </w:r>
            <w:r w:rsidRPr="00CE69B0">
              <w:t>indsats</w:t>
            </w:r>
          </w:p>
          <w:p w14:paraId="5F507D54" w14:textId="77777777" w:rsidR="00DA5A03" w:rsidRDefault="00DA5A03" w:rsidP="00E936E9">
            <w:pPr>
              <w:rPr>
                <w:rFonts w:ascii="Times New Roman" w:hAnsi="Times New Roman"/>
              </w:rPr>
            </w:pPr>
          </w:p>
          <w:p w14:paraId="28A0159E" w14:textId="77777777" w:rsidR="00DA5A03" w:rsidRPr="00CE69B0" w:rsidRDefault="00DA5A03" w:rsidP="00DA5A03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</w:t>
            </w:r>
          </w:p>
          <w:p w14:paraId="206A0B51" w14:textId="00CD9062" w:rsidR="00DA5A03" w:rsidRPr="00CE69B0" w:rsidRDefault="00DA5A03" w:rsidP="00DA5A03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Fokus på forskellige virksomheder</w:t>
            </w:r>
            <w:r w:rsidR="00A81602">
              <w:rPr>
                <w:rFonts w:ascii="Times New Roman" w:hAnsi="Times New Roman"/>
              </w:rPr>
              <w:t xml:space="preserve"> f.eks.</w:t>
            </w:r>
            <w:r w:rsidRPr="00CE69B0">
              <w:rPr>
                <w:rFonts w:ascii="Times New Roman" w:hAnsi="Times New Roman"/>
              </w:rPr>
              <w:t xml:space="preserve"> Lagkagehuset, Bestseller</w:t>
            </w:r>
            <w:r w:rsidR="00A81602">
              <w:rPr>
                <w:rFonts w:ascii="Times New Roman" w:hAnsi="Times New Roman"/>
              </w:rPr>
              <w:t>, Lego</w:t>
            </w:r>
          </w:p>
          <w:p w14:paraId="74E5BE85" w14:textId="3907CCAE" w:rsidR="00DA5A03" w:rsidRPr="00DA5A03" w:rsidRDefault="00DA5A03" w:rsidP="00DA5A03">
            <w:pPr>
              <w:rPr>
                <w:rFonts w:ascii="Times New Roman" w:hAnsi="Times New Roman"/>
                <w:lang w:val="en-US"/>
              </w:rPr>
            </w:pPr>
            <w:r w:rsidRPr="00DA5A03">
              <w:rPr>
                <w:rFonts w:ascii="Times New Roman" w:hAnsi="Times New Roman"/>
                <w:lang w:val="en-US"/>
              </w:rPr>
              <w:t xml:space="preserve">CSR-rapportering i </w:t>
            </w:r>
            <w:r w:rsidR="00266363">
              <w:rPr>
                <w:rFonts w:ascii="Times New Roman" w:hAnsi="Times New Roman"/>
                <w:lang w:val="en-US"/>
              </w:rPr>
              <w:t>Imerco</w:t>
            </w:r>
            <w:r w:rsidR="005046D6">
              <w:rPr>
                <w:rFonts w:ascii="Times New Roman" w:hAnsi="Times New Roman"/>
                <w:lang w:val="en-US"/>
              </w:rPr>
              <w:t>,</w:t>
            </w:r>
            <w:r w:rsidR="00266363">
              <w:rPr>
                <w:rFonts w:ascii="Times New Roman" w:hAnsi="Times New Roman"/>
                <w:lang w:val="en-US"/>
              </w:rPr>
              <w:t xml:space="preserve"> EgeCarpet</w:t>
            </w:r>
          </w:p>
          <w:p w14:paraId="624FDC5A" w14:textId="77777777" w:rsidR="00DA5A03" w:rsidRPr="00DA5A03" w:rsidRDefault="00DA5A03" w:rsidP="00E936E9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27A90" w:rsidRPr="00CE69B0" w14:paraId="3607C066" w14:textId="77777777" w:rsidTr="00E936E9">
        <w:tc>
          <w:tcPr>
            <w:tcW w:w="0" w:type="auto"/>
          </w:tcPr>
          <w:p w14:paraId="20067ECD" w14:textId="2C42D8D2" w:rsidR="00F47582" w:rsidRPr="00CE69B0" w:rsidRDefault="00DA5A03" w:rsidP="00F4758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Anvendt </w:t>
            </w:r>
            <w:r w:rsidR="00A81602">
              <w:rPr>
                <w:rFonts w:ascii="Times New Roman" w:hAnsi="Times New Roman"/>
                <w:b/>
              </w:rPr>
              <w:t>materiale</w:t>
            </w:r>
          </w:p>
        </w:tc>
        <w:tc>
          <w:tcPr>
            <w:tcW w:w="0" w:type="auto"/>
          </w:tcPr>
          <w:p w14:paraId="5D9E8335" w14:textId="77777777" w:rsidR="006D6AC1" w:rsidRPr="00CE69B0" w:rsidRDefault="00DA5A03" w:rsidP="006D6AC1">
            <w:pPr>
              <w:pStyle w:val="Default"/>
            </w:pPr>
            <w:r w:rsidRPr="00CE69B0">
              <w:t xml:space="preserve">Virksomhedsøkonomi </w:t>
            </w:r>
            <w:r w:rsidR="005046D6">
              <w:t>B-</w:t>
            </w:r>
            <w:r w:rsidRPr="00CE69B0">
              <w:t>A, Systime, Peder Vinther Emdal Hay, Henrik Frølich, Marianne Poulsen, Gitte Størup og Jeanette Hassing, kapitel 17-18</w:t>
            </w:r>
            <w:r w:rsidR="006D6AC1">
              <w:t xml:space="preserve">, </w:t>
            </w:r>
            <w:r w:rsidR="006D6AC1">
              <w:t>I-bogen</w:t>
            </w:r>
          </w:p>
          <w:p w14:paraId="4AE1B5DB" w14:textId="77777777" w:rsidR="00DA5A03" w:rsidRPr="00CE69B0" w:rsidRDefault="00DA5A03" w:rsidP="00DA5A03">
            <w:pPr>
              <w:pStyle w:val="Default"/>
            </w:pPr>
          </w:p>
          <w:p w14:paraId="4B91DE3E" w14:textId="499B6A41" w:rsidR="00F47582" w:rsidRPr="00CE69B0" w:rsidRDefault="00C83E44" w:rsidP="00F475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DA5A03" w:rsidRPr="00CE69B0">
              <w:rPr>
                <w:rFonts w:ascii="Times New Roman" w:hAnsi="Times New Roman"/>
              </w:rPr>
              <w:t xml:space="preserve"> lektioner/ 1</w:t>
            </w:r>
            <w:r>
              <w:rPr>
                <w:rFonts w:ascii="Times New Roman" w:hAnsi="Times New Roman"/>
              </w:rPr>
              <w:t>3,5</w:t>
            </w:r>
            <w:r w:rsidR="00DA5A03" w:rsidRPr="00CE69B0">
              <w:rPr>
                <w:rFonts w:ascii="Times New Roman" w:hAnsi="Times New Roman"/>
              </w:rPr>
              <w:t xml:space="preserve"> timer</w:t>
            </w:r>
          </w:p>
        </w:tc>
      </w:tr>
      <w:tr w:rsidR="00327A90" w:rsidRPr="00CE69B0" w14:paraId="2F76543E" w14:textId="77777777" w:rsidTr="00E936E9">
        <w:tc>
          <w:tcPr>
            <w:tcW w:w="0" w:type="auto"/>
          </w:tcPr>
          <w:p w14:paraId="626CD4A8" w14:textId="77777777" w:rsidR="00F47582" w:rsidRPr="00CE69B0" w:rsidRDefault="00F47582" w:rsidP="00F47582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1FAC0B8D" w14:textId="77777777" w:rsidR="00F47582" w:rsidRPr="00CE69B0" w:rsidRDefault="00F47582" w:rsidP="00F4758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Klasseundervisning</w:t>
            </w:r>
          </w:p>
          <w:p w14:paraId="2643D68C" w14:textId="77777777" w:rsidR="00F47582" w:rsidRPr="00CE69B0" w:rsidRDefault="00F47582" w:rsidP="00F4758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Elevarbejde</w:t>
            </w:r>
          </w:p>
          <w:p w14:paraId="138A86CA" w14:textId="5442A7B6" w:rsidR="00F47582" w:rsidRPr="00CE69B0" w:rsidRDefault="00F47582" w:rsidP="00F4758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Gruppearbejde</w:t>
            </w:r>
          </w:p>
          <w:p w14:paraId="1C28E615" w14:textId="263F49EF" w:rsidR="00F47582" w:rsidRDefault="00F47582" w:rsidP="00F47582">
            <w:pPr>
              <w:rPr>
                <w:rFonts w:ascii="Times New Roman" w:hAnsi="Times New Roman"/>
              </w:rPr>
            </w:pPr>
            <w:r w:rsidRPr="00973A7F">
              <w:rPr>
                <w:rFonts w:ascii="Times New Roman" w:hAnsi="Times New Roman"/>
                <w:b/>
                <w:bCs/>
              </w:rPr>
              <w:t>PBL</w:t>
            </w:r>
            <w:r w:rsidR="00973A7F">
              <w:rPr>
                <w:rFonts w:ascii="Times New Roman" w:hAnsi="Times New Roman"/>
              </w:rPr>
              <w:t>-</w:t>
            </w:r>
            <w:r w:rsidRPr="00CE69B0">
              <w:rPr>
                <w:rFonts w:ascii="Times New Roman" w:hAnsi="Times New Roman"/>
              </w:rPr>
              <w:t xml:space="preserve">forløb vedr. CSR i tekstilbranchen (samarbejde med </w:t>
            </w:r>
            <w:r w:rsidR="00DA5A03">
              <w:rPr>
                <w:rFonts w:ascii="Times New Roman" w:hAnsi="Times New Roman"/>
              </w:rPr>
              <w:t>erhvervsjura</w:t>
            </w:r>
            <w:r w:rsidRPr="00CE69B0">
              <w:rPr>
                <w:rFonts w:ascii="Times New Roman" w:hAnsi="Times New Roman"/>
              </w:rPr>
              <w:t>)</w:t>
            </w:r>
          </w:p>
          <w:p w14:paraId="3BA120DB" w14:textId="77777777" w:rsidR="00F47582" w:rsidRPr="00CE69B0" w:rsidRDefault="00F47582" w:rsidP="00266363">
            <w:pPr>
              <w:rPr>
                <w:rFonts w:ascii="Times New Roman" w:hAnsi="Times New Roman"/>
              </w:rPr>
            </w:pPr>
          </w:p>
        </w:tc>
      </w:tr>
    </w:tbl>
    <w:p w14:paraId="698A8A77" w14:textId="77777777" w:rsidR="00B92F66" w:rsidRPr="00CE69B0" w:rsidRDefault="00B92F66" w:rsidP="00B92F66">
      <w:pPr>
        <w:rPr>
          <w:rFonts w:ascii="Times New Roman" w:hAnsi="Times New Roman"/>
        </w:rPr>
      </w:pPr>
      <w:hyperlink w:anchor="Retur" w:history="1">
        <w:r w:rsidRPr="00CE69B0">
          <w:rPr>
            <w:rStyle w:val="Hyperlink"/>
            <w:rFonts w:ascii="Times New Roman" w:hAnsi="Times New Roman"/>
          </w:rPr>
          <w:t>Retur til forside</w:t>
        </w:r>
      </w:hyperlink>
    </w:p>
    <w:p w14:paraId="02EEDD10" w14:textId="77777777" w:rsidR="00B92F66" w:rsidRPr="00CE69B0" w:rsidRDefault="00B92F66">
      <w:pPr>
        <w:rPr>
          <w:rFonts w:ascii="Times New Roman" w:hAnsi="Times New Roman"/>
        </w:rPr>
      </w:pPr>
    </w:p>
    <w:p w14:paraId="20A35C85" w14:textId="77777777" w:rsidR="00F40436" w:rsidRPr="00CE69B0" w:rsidRDefault="00F40436">
      <w:pPr>
        <w:spacing w:line="240" w:lineRule="auto"/>
        <w:rPr>
          <w:rFonts w:ascii="Times New Roman" w:hAnsi="Times New Roman"/>
        </w:rPr>
      </w:pPr>
      <w:r w:rsidRPr="00CE69B0">
        <w:rPr>
          <w:rFonts w:ascii="Times New Roman" w:hAnsi="Times New Roman"/>
        </w:rPr>
        <w:br w:type="page"/>
      </w:r>
    </w:p>
    <w:p w14:paraId="36212C84" w14:textId="77777777" w:rsidR="00F40436" w:rsidRPr="00CE69B0" w:rsidRDefault="00F40436" w:rsidP="00F40436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31B59866" w14:textId="77777777" w:rsidR="00F40436" w:rsidRPr="00CE69B0" w:rsidRDefault="00F40436" w:rsidP="00F4043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7913"/>
      </w:tblGrid>
      <w:tr w:rsidR="00F40436" w:rsidRPr="00CE69B0" w14:paraId="11BA3BDD" w14:textId="77777777" w:rsidTr="00BF128E">
        <w:tc>
          <w:tcPr>
            <w:tcW w:w="0" w:type="auto"/>
          </w:tcPr>
          <w:p w14:paraId="1EA44FBB" w14:textId="77777777" w:rsidR="00F40436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5</w:t>
            </w:r>
          </w:p>
          <w:p w14:paraId="20938823" w14:textId="77777777" w:rsidR="00F40436" w:rsidRPr="00CE69B0" w:rsidRDefault="00F40436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6DA59F7" w14:textId="2958D6AD" w:rsidR="00F40436" w:rsidRPr="00CE69B0" w:rsidRDefault="00835D59" w:rsidP="00BF128E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Analyse af økonomisk regnskab</w:t>
            </w:r>
          </w:p>
        </w:tc>
      </w:tr>
      <w:tr w:rsidR="00F40436" w:rsidRPr="00CE69B0" w14:paraId="4A6923D9" w14:textId="77777777" w:rsidTr="00BF128E">
        <w:tc>
          <w:tcPr>
            <w:tcW w:w="0" w:type="auto"/>
          </w:tcPr>
          <w:p w14:paraId="30974CAD" w14:textId="4CB51E6D" w:rsidR="00F40436" w:rsidRPr="00CE69B0" w:rsidRDefault="007770CD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F40436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</w:tcPr>
          <w:p w14:paraId="7B5C7522" w14:textId="77777777" w:rsidR="00EA5685" w:rsidRPr="00EA5685" w:rsidRDefault="00EA5685" w:rsidP="00EA5685">
            <w:pPr>
              <w:pStyle w:val="Default"/>
            </w:pPr>
            <w:r w:rsidRPr="00EA5685">
              <w:t xml:space="preserve">Regnskabsanalysens formål og indhold. </w:t>
            </w:r>
          </w:p>
          <w:p w14:paraId="25068D45" w14:textId="5B8D4C60" w:rsidR="00EA5685" w:rsidRPr="00EA5685" w:rsidRDefault="00EA5685" w:rsidP="00EA5685">
            <w:pPr>
              <w:pStyle w:val="Default"/>
            </w:pPr>
            <w:r w:rsidRPr="00EA5685">
              <w:t xml:space="preserve">Analyse af rentabilitet (afkastningsgrad, overskudsgrad og aktivernes omsætningshastighed, egenkapitalens forrentning, gældsrente og gearing). </w:t>
            </w:r>
          </w:p>
          <w:p w14:paraId="0766438C" w14:textId="56B7D963" w:rsidR="00EA5685" w:rsidRPr="00EA5685" w:rsidRDefault="00EA5685" w:rsidP="00EA5685">
            <w:pPr>
              <w:pStyle w:val="Default"/>
            </w:pPr>
            <w:r w:rsidRPr="00EA5685">
              <w:t xml:space="preserve">Analyse af indtjeningsevne (overskudsgrad, udvikling i omsætning-omkostningsforholdet). </w:t>
            </w:r>
          </w:p>
          <w:p w14:paraId="7939FD2A" w14:textId="661B94FD" w:rsidR="00EA5685" w:rsidRPr="00EA5685" w:rsidRDefault="00EA5685" w:rsidP="00EA5685">
            <w:pPr>
              <w:pStyle w:val="Default"/>
            </w:pPr>
            <w:r w:rsidRPr="00EA5685">
              <w:t xml:space="preserve">Analyse af kapitaltilpasning (aktivernes omsætningshastighed). </w:t>
            </w:r>
          </w:p>
          <w:p w14:paraId="40B23403" w14:textId="799740FF" w:rsidR="00EA5685" w:rsidRPr="00EA5685" w:rsidRDefault="00EA5685" w:rsidP="00EA5685">
            <w:pPr>
              <w:pStyle w:val="Default"/>
            </w:pPr>
            <w:r w:rsidRPr="00EA5685">
              <w:t>Analyse af soliditet og likviditet</w:t>
            </w:r>
          </w:p>
          <w:p w14:paraId="0F822565" w14:textId="77777777" w:rsidR="00EA5685" w:rsidRPr="00EA5685" w:rsidRDefault="00EA5685" w:rsidP="00EA5685">
            <w:pPr>
              <w:pStyle w:val="Default"/>
            </w:pPr>
            <w:r w:rsidRPr="00EA5685">
              <w:t xml:space="preserve">Nøgletal på engelsk. </w:t>
            </w:r>
          </w:p>
          <w:p w14:paraId="6BFFABA7" w14:textId="77B05494" w:rsidR="000A2139" w:rsidRPr="00CE69B0" w:rsidRDefault="00EA5685" w:rsidP="00EA5685">
            <w:pPr>
              <w:rPr>
                <w:rFonts w:ascii="Times New Roman" w:hAnsi="Times New Roman"/>
              </w:rPr>
            </w:pPr>
            <w:r w:rsidRPr="00EA5685">
              <w:rPr>
                <w:rFonts w:ascii="Times New Roman" w:hAnsi="Times New Roman"/>
              </w:rPr>
              <w:t>Benchmarking med branchen</w:t>
            </w:r>
          </w:p>
        </w:tc>
      </w:tr>
      <w:tr w:rsidR="00F40436" w:rsidRPr="00CE69B0" w14:paraId="0ED23BCC" w14:textId="77777777" w:rsidTr="00BF128E">
        <w:tc>
          <w:tcPr>
            <w:tcW w:w="0" w:type="auto"/>
          </w:tcPr>
          <w:p w14:paraId="3E91112D" w14:textId="2DA87D1A" w:rsidR="00F40436" w:rsidRPr="00CE69B0" w:rsidRDefault="007770CD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  <w:p w14:paraId="5E4CC0EA" w14:textId="77777777" w:rsidR="00F40436" w:rsidRPr="00CE69B0" w:rsidRDefault="00F40436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01069429" w14:textId="77777777" w:rsidR="007770CD" w:rsidRPr="00CE69B0" w:rsidRDefault="007770CD" w:rsidP="007770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Faglige mål: </w:t>
            </w:r>
          </w:p>
          <w:p w14:paraId="746E9F5D" w14:textId="42A9A382" w:rsidR="007770CD" w:rsidRPr="00CE69B0" w:rsidRDefault="007770CD" w:rsidP="007770CD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afgøre hvilke forhold, der har betydning for en virksomheds økonomi, herunder demonstrere viden og kundskaber om fagets identitet og metoder </w:t>
            </w:r>
          </w:p>
          <w:p w14:paraId="52E4B503" w14:textId="00F281E1" w:rsidR="007770CD" w:rsidRPr="00CE69B0" w:rsidRDefault="007770CD" w:rsidP="007770CD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udarbejde et virksomhedsøkonomisk ræsonnement, herunder kunne forklare sammenhænge mellem en række virksomhedsøkonomiske forhold i en given kontekst </w:t>
            </w:r>
          </w:p>
          <w:p w14:paraId="2B010DA1" w14:textId="726D4B6F" w:rsidR="007770CD" w:rsidRPr="00CE69B0" w:rsidRDefault="007770CD" w:rsidP="007770CD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indsamle, bearbejde og præsentere informationer om en virksomheds økonomiske forhold og vurdere informationernes troværdighed og relevans </w:t>
            </w:r>
          </w:p>
          <w:p w14:paraId="6274B5A6" w14:textId="77777777" w:rsidR="007770CD" w:rsidRPr="00CE69B0" w:rsidRDefault="007770CD" w:rsidP="007770CD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fortolke og formidle informationer om virksomhedsøkonomiske forhold bredt og i samspil med andre fag </w:t>
            </w:r>
          </w:p>
          <w:p w14:paraId="4191BB7B" w14:textId="3B9914C5" w:rsidR="00F40436" w:rsidRPr="00CE69B0" w:rsidRDefault="007770CD" w:rsidP="00096097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udvælge og anvende relevante matematiske og digitale værktøjer </w:t>
            </w:r>
          </w:p>
        </w:tc>
      </w:tr>
      <w:tr w:rsidR="00DA5A03" w:rsidRPr="00CE69B0" w14:paraId="197ED1A3" w14:textId="77777777" w:rsidTr="00BF128E">
        <w:tc>
          <w:tcPr>
            <w:tcW w:w="0" w:type="auto"/>
          </w:tcPr>
          <w:p w14:paraId="6B49F705" w14:textId="5A8A1064" w:rsidR="00DA5A03" w:rsidRPr="00CE69B0" w:rsidRDefault="007770CD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</w:tc>
        <w:tc>
          <w:tcPr>
            <w:tcW w:w="0" w:type="auto"/>
          </w:tcPr>
          <w:p w14:paraId="5409F8D8" w14:textId="77777777" w:rsidR="007770CD" w:rsidRPr="00CE69B0" w:rsidRDefault="007770CD" w:rsidP="007770CD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Kernestof: Virksomhedsanalyse: analyse af virksomhedens økonomiske udvikling på baggrund af årsrapporter og andet eksternt materiale på dansk og engelsk</w:t>
            </w:r>
          </w:p>
          <w:p w14:paraId="137F18D2" w14:textId="77777777" w:rsidR="00DA5A03" w:rsidRDefault="00DA5A03" w:rsidP="00BF128E">
            <w:pPr>
              <w:rPr>
                <w:rFonts w:ascii="Times New Roman" w:hAnsi="Times New Roman"/>
              </w:rPr>
            </w:pPr>
          </w:p>
          <w:p w14:paraId="5DFBF61F" w14:textId="77777777" w:rsidR="007770CD" w:rsidRPr="00CE69B0" w:rsidRDefault="007770CD" w:rsidP="007770CD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stof:</w:t>
            </w:r>
          </w:p>
          <w:p w14:paraId="261DF4C8" w14:textId="6CEFC24C" w:rsidR="007770CD" w:rsidRPr="00CE69B0" w:rsidRDefault="007770CD" w:rsidP="007770CD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Fokus på forskellige virksomheder</w:t>
            </w:r>
          </w:p>
          <w:p w14:paraId="42988F43" w14:textId="77777777" w:rsidR="007770CD" w:rsidRDefault="007770CD" w:rsidP="00EA5685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Artikel: </w:t>
            </w:r>
            <w:r w:rsidR="00266363">
              <w:rPr>
                <w:rFonts w:ascii="Times New Roman" w:hAnsi="Times New Roman"/>
              </w:rPr>
              <w:t xml:space="preserve">Seksten Esbjerg virksomheder er på listen </w:t>
            </w:r>
            <w:r w:rsidR="000441A3">
              <w:rPr>
                <w:rFonts w:ascii="Times New Roman" w:hAnsi="Times New Roman"/>
              </w:rPr>
              <w:t>over</w:t>
            </w:r>
            <w:r w:rsidR="00266363">
              <w:rPr>
                <w:rFonts w:ascii="Times New Roman" w:hAnsi="Times New Roman"/>
              </w:rPr>
              <w:t xml:space="preserve"> Danmarks største</w:t>
            </w:r>
          </w:p>
          <w:p w14:paraId="71BCE03E" w14:textId="77777777" w:rsidR="007A002B" w:rsidRDefault="007A002B" w:rsidP="007A002B">
            <w:pPr>
              <w:pStyle w:val="Default"/>
            </w:pPr>
            <w:hyperlink r:id="rId16" w:history="1">
              <w:r w:rsidRPr="00327CCC">
                <w:rPr>
                  <w:rStyle w:val="Hyperlink"/>
                </w:rPr>
                <w:t>https://dinero.dk/ordbog/overskudsgrad/</w:t>
              </w:r>
            </w:hyperlink>
          </w:p>
          <w:p w14:paraId="75F3A1BB" w14:textId="77777777" w:rsidR="007A002B" w:rsidRDefault="007A002B" w:rsidP="007A002B">
            <w:pPr>
              <w:pStyle w:val="Default"/>
            </w:pPr>
            <w:hyperlink r:id="rId17" w:history="1">
              <w:r w:rsidRPr="00327CCC">
                <w:rPr>
                  <w:rStyle w:val="Hyperlink"/>
                </w:rPr>
                <w:t>https://restudy.dk/forloeb/634/video/75855199</w:t>
              </w:r>
            </w:hyperlink>
          </w:p>
          <w:p w14:paraId="0F967122" w14:textId="2942718B" w:rsidR="007A002B" w:rsidRPr="00CE69B0" w:rsidRDefault="007A002B" w:rsidP="00EA5685">
            <w:pPr>
              <w:rPr>
                <w:rFonts w:ascii="Times New Roman" w:hAnsi="Times New Roman"/>
              </w:rPr>
            </w:pPr>
          </w:p>
        </w:tc>
      </w:tr>
      <w:tr w:rsidR="00F40436" w:rsidRPr="00CE69B0" w14:paraId="06D99ECA" w14:textId="77777777" w:rsidTr="00BF128E">
        <w:tc>
          <w:tcPr>
            <w:tcW w:w="0" w:type="auto"/>
          </w:tcPr>
          <w:p w14:paraId="324CB9FB" w14:textId="05A0CB6C" w:rsidR="00F40436" w:rsidRPr="00CE69B0" w:rsidRDefault="007770CD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494F8F61" w14:textId="77777777" w:rsidR="006D6AC1" w:rsidRPr="00CE69B0" w:rsidRDefault="00EA5685" w:rsidP="006D6AC1">
            <w:pPr>
              <w:pStyle w:val="Default"/>
            </w:pPr>
            <w:r w:rsidRPr="00CE69B0">
              <w:t xml:space="preserve">Virksomhedsøkonomi </w:t>
            </w:r>
            <w:r w:rsidR="005046D6">
              <w:t>B-</w:t>
            </w:r>
            <w:r w:rsidRPr="00CE69B0">
              <w:t>A, Systime, Peder Vinther Emdal Hay, Henrik Frølich, Marianne Poulsen, Gitte Størup og Jeanette Hassing, kapitel 12-16</w:t>
            </w:r>
            <w:r w:rsidR="006D6AC1">
              <w:t xml:space="preserve">, </w:t>
            </w:r>
            <w:r w:rsidR="006D6AC1">
              <w:t>I-bogen</w:t>
            </w:r>
          </w:p>
          <w:p w14:paraId="5264FA0D" w14:textId="5F9F6CAA" w:rsidR="000A2139" w:rsidRPr="007770CD" w:rsidRDefault="007770CD" w:rsidP="00835D59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</w:t>
            </w:r>
            <w:r w:rsidR="00266363">
              <w:rPr>
                <w:rFonts w:ascii="Times New Roman" w:hAnsi="Times New Roman"/>
              </w:rPr>
              <w:t>0</w:t>
            </w:r>
            <w:r w:rsidRPr="00CE69B0">
              <w:rPr>
                <w:rFonts w:ascii="Times New Roman" w:hAnsi="Times New Roman"/>
              </w:rPr>
              <w:t xml:space="preserve"> lektioner/ 3</w:t>
            </w:r>
            <w:r w:rsidR="00266363">
              <w:rPr>
                <w:rFonts w:ascii="Times New Roman" w:hAnsi="Times New Roman"/>
              </w:rPr>
              <w:t>0</w:t>
            </w:r>
            <w:r w:rsidRPr="00CE69B0">
              <w:rPr>
                <w:rFonts w:ascii="Times New Roman" w:hAnsi="Times New Roman"/>
              </w:rPr>
              <w:t xml:space="preserve"> timer</w:t>
            </w:r>
          </w:p>
        </w:tc>
      </w:tr>
      <w:tr w:rsidR="00F40436" w:rsidRPr="00CE69B0" w14:paraId="39FC8497" w14:textId="77777777" w:rsidTr="00BF128E">
        <w:tc>
          <w:tcPr>
            <w:tcW w:w="0" w:type="auto"/>
          </w:tcPr>
          <w:p w14:paraId="65AD6B98" w14:textId="77777777" w:rsidR="00F40436" w:rsidRPr="00CE69B0" w:rsidRDefault="00F40436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4905999C" w14:textId="77777777" w:rsidR="00F40436" w:rsidRPr="00CE69B0" w:rsidRDefault="00F40436" w:rsidP="000A2139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</w:p>
          <w:p w14:paraId="76E2C505" w14:textId="77777777" w:rsidR="00F40436" w:rsidRPr="00CE69B0" w:rsidRDefault="00F40436" w:rsidP="000A2139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</w:p>
          <w:p w14:paraId="74AD385D" w14:textId="5E02F0EB" w:rsidR="00F40436" w:rsidRDefault="00F40436" w:rsidP="000A2139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</w:p>
          <w:p w14:paraId="506F703E" w14:textId="77777777" w:rsidR="005046D6" w:rsidRPr="005046D6" w:rsidRDefault="005046D6" w:rsidP="005046D6">
            <w:pPr>
              <w:rPr>
                <w:rFonts w:ascii="Times New Roman" w:hAnsi="Times New Roman"/>
              </w:rPr>
            </w:pPr>
            <w:r w:rsidRPr="005046D6">
              <w:rPr>
                <w:rFonts w:ascii="Times New Roman" w:hAnsi="Times New Roman"/>
                <w:b/>
                <w:bCs/>
              </w:rPr>
              <w:t>PBL</w:t>
            </w:r>
            <w:r w:rsidRPr="005046D6">
              <w:rPr>
                <w:rFonts w:ascii="Times New Roman" w:hAnsi="Times New Roman"/>
              </w:rPr>
              <w:t>: Analyse og strategi for Bravo Tours</w:t>
            </w:r>
          </w:p>
          <w:p w14:paraId="4E23DA02" w14:textId="77777777" w:rsidR="005046D6" w:rsidRPr="00CE69B0" w:rsidRDefault="005046D6" w:rsidP="000A2139">
            <w:pPr>
              <w:rPr>
                <w:rFonts w:ascii="Times New Roman" w:hAnsi="Times New Roman"/>
                <w:color w:val="000000"/>
              </w:rPr>
            </w:pPr>
          </w:p>
          <w:p w14:paraId="34584930" w14:textId="3DBED012" w:rsidR="00F40436" w:rsidRPr="000441A3" w:rsidRDefault="00F40436" w:rsidP="00EA5685">
            <w:pPr>
              <w:rPr>
                <w:rFonts w:ascii="Times New Roman" w:hAnsi="Times New Roman"/>
              </w:rPr>
            </w:pPr>
          </w:p>
        </w:tc>
      </w:tr>
    </w:tbl>
    <w:p w14:paraId="7F12E554" w14:textId="44FDCDA1" w:rsidR="00F40436" w:rsidRPr="00CE69B0" w:rsidRDefault="00F40436" w:rsidP="000441A3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12F4B716" w14:textId="77777777" w:rsidR="00F40436" w:rsidRPr="00CE69B0" w:rsidRDefault="00F40436" w:rsidP="00F4043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8073"/>
      </w:tblGrid>
      <w:tr w:rsidR="00EC2D75" w:rsidRPr="00CE69B0" w14:paraId="6D57F033" w14:textId="77777777" w:rsidTr="00B43295">
        <w:tc>
          <w:tcPr>
            <w:tcW w:w="1555" w:type="dxa"/>
          </w:tcPr>
          <w:p w14:paraId="51208C4D" w14:textId="77777777" w:rsidR="00EC2D75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6</w:t>
            </w:r>
          </w:p>
          <w:p w14:paraId="68B3407C" w14:textId="77777777" w:rsidR="00EC2D75" w:rsidRPr="00CE69B0" w:rsidRDefault="00EC2D75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73" w:type="dxa"/>
          </w:tcPr>
          <w:p w14:paraId="3FBDBF12" w14:textId="026E2CFF" w:rsidR="00EC2D75" w:rsidRPr="00CE69B0" w:rsidRDefault="000B5B0D" w:rsidP="00BF128E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Strategisk analyse</w:t>
            </w:r>
          </w:p>
        </w:tc>
      </w:tr>
      <w:tr w:rsidR="00EC2D75" w:rsidRPr="00CE69B0" w14:paraId="3098706D" w14:textId="77777777" w:rsidTr="00B43295">
        <w:tc>
          <w:tcPr>
            <w:tcW w:w="1555" w:type="dxa"/>
          </w:tcPr>
          <w:p w14:paraId="61A6CC7C" w14:textId="1899D86A" w:rsidR="00EC2D75" w:rsidRPr="00CE69B0" w:rsidRDefault="00EA568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EC2D75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8073" w:type="dxa"/>
          </w:tcPr>
          <w:p w14:paraId="1DD39AFB" w14:textId="77777777" w:rsidR="00EA5685" w:rsidRPr="00B868F5" w:rsidRDefault="00EA5685" w:rsidP="00EA5685">
            <w:pPr>
              <w:pStyle w:val="Default"/>
            </w:pPr>
            <w:r w:rsidRPr="00B868F5">
              <w:t>Strategibegrebet og strategiernes hovedformål samt strategityper og strategimodeller.</w:t>
            </w:r>
          </w:p>
          <w:p w14:paraId="3065CDFA" w14:textId="02F10A88" w:rsidR="00EA5685" w:rsidRPr="00EA5685" w:rsidRDefault="00EA5685" w:rsidP="00EA5685">
            <w:pPr>
              <w:pStyle w:val="Default"/>
            </w:pPr>
            <w:r>
              <w:t>A</w:t>
            </w:r>
            <w:r w:rsidRPr="00EA5685">
              <w:t xml:space="preserve">nalyse af værdikæde, vækststrategi, konkurrencestrategi og konkurrencesituationen i branchen. Analyse af kritiske succesfaktorer. Analyse og udvikling af virksomhedens forretning med Business Model Canvas. </w:t>
            </w:r>
          </w:p>
          <w:p w14:paraId="45D251C9" w14:textId="42013D69" w:rsidR="00391049" w:rsidRPr="00CE69B0" w:rsidRDefault="00391049" w:rsidP="00EA5685">
            <w:pPr>
              <w:rPr>
                <w:rFonts w:ascii="Times New Roman" w:hAnsi="Times New Roman"/>
              </w:rPr>
            </w:pPr>
          </w:p>
        </w:tc>
      </w:tr>
      <w:tr w:rsidR="00EA5685" w:rsidRPr="00CE69B0" w14:paraId="4735D139" w14:textId="77777777" w:rsidTr="00B43295">
        <w:tc>
          <w:tcPr>
            <w:tcW w:w="1555" w:type="dxa"/>
          </w:tcPr>
          <w:p w14:paraId="7B69C809" w14:textId="0DB4EF8A" w:rsidR="00EA5685" w:rsidRPr="00CE69B0" w:rsidRDefault="00EA568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8073" w:type="dxa"/>
          </w:tcPr>
          <w:p w14:paraId="2588C17B" w14:textId="77777777" w:rsidR="00EA5685" w:rsidRPr="00CE69B0" w:rsidRDefault="00EA5685" w:rsidP="00EA5685">
            <w:pPr>
              <w:pStyle w:val="Default"/>
            </w:pPr>
            <w:r w:rsidRPr="00CE69B0">
              <w:t xml:space="preserve">Faglige mål: </w:t>
            </w:r>
          </w:p>
          <w:p w14:paraId="0A735079" w14:textId="606BE6ED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afgøre hvilke forhold, der har betydning for en virksomheds økonomi, herunder demonstrere viden og kundskaber om fagets identitet og metoder </w:t>
            </w:r>
          </w:p>
          <w:p w14:paraId="04E2DBB2" w14:textId="26870C02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identificere, formulere og løse problemer, der knytter sig til en virksomheds økonomiske forhold </w:t>
            </w:r>
          </w:p>
          <w:p w14:paraId="0E12F5D0" w14:textId="25E47083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anvende virksomhedsøkonomiske modeller, herunder modeller til optimering, og forklare modellernes forudsætninger </w:t>
            </w:r>
          </w:p>
          <w:p w14:paraId="086CDE3E" w14:textId="47BD0584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udarbejde et virksomhedsøkonomisk ræsonnement, herunder kunne forklare sammenhænge mellem en række virksomhedsøkonomiske forhold i en given kontekst </w:t>
            </w:r>
          </w:p>
          <w:p w14:paraId="5396B468" w14:textId="39896E13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indsamle, bearbejde og præsentere informationer om en virksomheds økonomiske forhold og vurdere informationernes troværdighed og relevans ̶ fortolke og formidle informationer om virksomhedsøkonomiske forhold bredt og i samspil med andre fag </w:t>
            </w:r>
          </w:p>
          <w:p w14:paraId="5793E959" w14:textId="77777777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udvælge og anvende relevante matematiske og digitale værktøjer </w:t>
            </w:r>
          </w:p>
          <w:p w14:paraId="242C012D" w14:textId="77777777" w:rsidR="00EA5685" w:rsidRDefault="00EA5685" w:rsidP="00850F46">
            <w:pPr>
              <w:rPr>
                <w:rFonts w:ascii="Times New Roman" w:hAnsi="Times New Roman"/>
              </w:rPr>
            </w:pPr>
          </w:p>
        </w:tc>
      </w:tr>
      <w:tr w:rsidR="00EC2D75" w:rsidRPr="00CE69B0" w14:paraId="0DD19A57" w14:textId="77777777" w:rsidTr="00B43295">
        <w:tc>
          <w:tcPr>
            <w:tcW w:w="1555" w:type="dxa"/>
          </w:tcPr>
          <w:p w14:paraId="631DC85B" w14:textId="5E81B668" w:rsidR="00EC2D75" w:rsidRPr="00CE69B0" w:rsidRDefault="00EA568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  <w:p w14:paraId="089C4532" w14:textId="77777777" w:rsidR="00EC2D75" w:rsidRPr="00CE69B0" w:rsidRDefault="00EC2D75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73" w:type="dxa"/>
          </w:tcPr>
          <w:p w14:paraId="75A07E25" w14:textId="77777777" w:rsidR="00EA5685" w:rsidRPr="00CE69B0" w:rsidRDefault="00EA5685" w:rsidP="00EA5685">
            <w:pPr>
              <w:spacing w:line="240" w:lineRule="auto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Kernestof: Virksomhedsanalyse: strategisk analyse af værdiskabelse, konkurrence og vækst samt udvikling af virksomhedens forretning</w:t>
            </w:r>
          </w:p>
          <w:p w14:paraId="715379F6" w14:textId="77777777" w:rsidR="00EA5685" w:rsidRDefault="00EA5685" w:rsidP="00850F46">
            <w:pPr>
              <w:rPr>
                <w:rFonts w:ascii="Times New Roman" w:hAnsi="Times New Roman"/>
              </w:rPr>
            </w:pPr>
          </w:p>
          <w:p w14:paraId="6F93FF1A" w14:textId="77777777" w:rsidR="00EA5685" w:rsidRPr="00CE69B0" w:rsidRDefault="00EA5685" w:rsidP="00EA5685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stof:</w:t>
            </w:r>
          </w:p>
          <w:p w14:paraId="6E17457C" w14:textId="423663A2" w:rsidR="00EC2D75" w:rsidRPr="00CE69B0" w:rsidRDefault="00EA5685" w:rsidP="00096097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Fokus på forskellige virksomheder: </w:t>
            </w:r>
            <w:r w:rsidR="005046D6">
              <w:rPr>
                <w:rFonts w:ascii="Times New Roman" w:hAnsi="Times New Roman"/>
              </w:rPr>
              <w:t>Pandora, Harboe Bryggeri</w:t>
            </w:r>
            <w:r>
              <w:rPr>
                <w:rFonts w:ascii="Times New Roman" w:hAnsi="Times New Roman"/>
              </w:rPr>
              <w:t xml:space="preserve">, </w:t>
            </w:r>
            <w:r w:rsidR="000441A3">
              <w:rPr>
                <w:rFonts w:ascii="Times New Roman" w:hAnsi="Times New Roman"/>
              </w:rPr>
              <w:t>Fårup Sommerland</w:t>
            </w:r>
            <w:r w:rsidR="005046D6">
              <w:rPr>
                <w:rFonts w:ascii="Times New Roman" w:hAnsi="Times New Roman"/>
              </w:rPr>
              <w:t xml:space="preserve"> m.fl.</w:t>
            </w:r>
          </w:p>
        </w:tc>
      </w:tr>
      <w:tr w:rsidR="00EC2D75" w:rsidRPr="00CE69B0" w14:paraId="5EA03906" w14:textId="77777777" w:rsidTr="00B43295">
        <w:tc>
          <w:tcPr>
            <w:tcW w:w="1555" w:type="dxa"/>
          </w:tcPr>
          <w:p w14:paraId="3D1AAB7C" w14:textId="727D6BAA" w:rsidR="00EC2D75" w:rsidRPr="00CE69B0" w:rsidRDefault="00EA568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8073" w:type="dxa"/>
          </w:tcPr>
          <w:p w14:paraId="53FE0998" w14:textId="77777777" w:rsidR="00B47F6F" w:rsidRPr="00CE69B0" w:rsidRDefault="00EA5685" w:rsidP="00B47F6F">
            <w:pPr>
              <w:pStyle w:val="Default"/>
            </w:pPr>
            <w:r w:rsidRPr="00CE69B0">
              <w:t xml:space="preserve">Virksomhedsøkonomi </w:t>
            </w:r>
            <w:r w:rsidR="005046D6">
              <w:t>B-</w:t>
            </w:r>
            <w:r w:rsidRPr="00CE69B0">
              <w:t>A, Systime, Peder Vinther Emdal Hay, Henrik Frølich, Marianne Poulsen, Gitte Størup og Jeanette Hassing, kapitel 19-23</w:t>
            </w:r>
            <w:r w:rsidR="00B47F6F">
              <w:t xml:space="preserve">, </w:t>
            </w:r>
            <w:r w:rsidR="00B47F6F">
              <w:t>I-bogen</w:t>
            </w:r>
          </w:p>
          <w:p w14:paraId="3C28F021" w14:textId="77777777" w:rsidR="00B47F6F" w:rsidRDefault="00B47F6F" w:rsidP="00EA5685">
            <w:pPr>
              <w:rPr>
                <w:rFonts w:ascii="Times New Roman" w:hAnsi="Times New Roman"/>
              </w:rPr>
            </w:pPr>
          </w:p>
          <w:p w14:paraId="5EEFE92C" w14:textId="7A08BC33" w:rsidR="00EA5685" w:rsidRPr="00CE69B0" w:rsidRDefault="00EA5685" w:rsidP="00EA5685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Samarbejde med Erhvervscase</w:t>
            </w:r>
            <w:r>
              <w:rPr>
                <w:rFonts w:ascii="Times New Roman" w:hAnsi="Times New Roman"/>
              </w:rPr>
              <w:t xml:space="preserve"> og Afsætning</w:t>
            </w:r>
          </w:p>
          <w:p w14:paraId="5B5A4E53" w14:textId="77777777" w:rsidR="00445F52" w:rsidRPr="00CE69B0" w:rsidRDefault="00445F52" w:rsidP="000B5B0D">
            <w:pPr>
              <w:spacing w:line="240" w:lineRule="auto"/>
              <w:rPr>
                <w:rFonts w:ascii="Times New Roman" w:hAnsi="Times New Roman"/>
              </w:rPr>
            </w:pPr>
          </w:p>
          <w:p w14:paraId="258AF330" w14:textId="3F34B42B" w:rsidR="000B5B0D" w:rsidRPr="00CE69B0" w:rsidRDefault="00C947A3" w:rsidP="00EA568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EA5685">
              <w:rPr>
                <w:rFonts w:ascii="Times New Roman" w:hAnsi="Times New Roman"/>
              </w:rPr>
              <w:t xml:space="preserve"> </w:t>
            </w:r>
            <w:r w:rsidR="00EA5685" w:rsidRPr="00CE69B0">
              <w:rPr>
                <w:rFonts w:ascii="Times New Roman" w:hAnsi="Times New Roman"/>
              </w:rPr>
              <w:t>lektioner/</w:t>
            </w:r>
            <w:r w:rsidR="00EA568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="00EA5685" w:rsidRPr="00CE69B0">
              <w:rPr>
                <w:rFonts w:ascii="Times New Roman" w:hAnsi="Times New Roman"/>
              </w:rPr>
              <w:t xml:space="preserve"> timer</w:t>
            </w:r>
          </w:p>
        </w:tc>
      </w:tr>
      <w:tr w:rsidR="00EC2D75" w:rsidRPr="000441A3" w14:paraId="78E6CD20" w14:textId="77777777" w:rsidTr="00B43295">
        <w:tc>
          <w:tcPr>
            <w:tcW w:w="1555" w:type="dxa"/>
          </w:tcPr>
          <w:p w14:paraId="43B88B0C" w14:textId="77777777" w:rsidR="00EC2D75" w:rsidRPr="00CE69B0" w:rsidRDefault="00EC2D75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8073" w:type="dxa"/>
          </w:tcPr>
          <w:p w14:paraId="19BB2C78" w14:textId="77777777" w:rsidR="00EC2D75" w:rsidRPr="00CE69B0" w:rsidRDefault="00EC2D75" w:rsidP="000B5B0D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</w:p>
          <w:p w14:paraId="3CA5BAA8" w14:textId="77777777" w:rsidR="00EC2D75" w:rsidRPr="005046D6" w:rsidRDefault="00EC2D75" w:rsidP="000B5B0D">
            <w:pPr>
              <w:rPr>
                <w:rFonts w:ascii="Times New Roman" w:hAnsi="Times New Roman"/>
                <w:color w:val="000000"/>
              </w:rPr>
            </w:pPr>
            <w:r w:rsidRPr="005046D6">
              <w:rPr>
                <w:rFonts w:ascii="Times New Roman" w:hAnsi="Times New Roman"/>
                <w:color w:val="000000"/>
              </w:rPr>
              <w:t>Gruppearbejde</w:t>
            </w:r>
          </w:p>
          <w:p w14:paraId="3CF68850" w14:textId="003E01BF" w:rsidR="00EC2D75" w:rsidRPr="005046D6" w:rsidRDefault="00EC2D75" w:rsidP="000B5B0D">
            <w:pPr>
              <w:rPr>
                <w:rFonts w:ascii="Times New Roman" w:hAnsi="Times New Roman"/>
                <w:color w:val="000000"/>
              </w:rPr>
            </w:pPr>
            <w:r w:rsidRPr="005046D6">
              <w:rPr>
                <w:rFonts w:ascii="Times New Roman" w:hAnsi="Times New Roman"/>
                <w:color w:val="000000"/>
              </w:rPr>
              <w:t>Individuelt arbejde</w:t>
            </w:r>
          </w:p>
          <w:p w14:paraId="65D5AAB1" w14:textId="0F5BA1CB" w:rsidR="000B5B0D" w:rsidRPr="005046D6" w:rsidRDefault="000B5B0D" w:rsidP="000B5B0D">
            <w:pPr>
              <w:rPr>
                <w:rFonts w:ascii="Times New Roman" w:hAnsi="Times New Roman"/>
              </w:rPr>
            </w:pPr>
            <w:r w:rsidRPr="005046D6">
              <w:rPr>
                <w:rFonts w:ascii="Times New Roman" w:hAnsi="Times New Roman"/>
                <w:b/>
                <w:bCs/>
              </w:rPr>
              <w:t>PBL</w:t>
            </w:r>
            <w:r w:rsidRPr="005046D6">
              <w:rPr>
                <w:rFonts w:ascii="Times New Roman" w:hAnsi="Times New Roman"/>
              </w:rPr>
              <w:t xml:space="preserve">: </w:t>
            </w:r>
            <w:r w:rsidR="005046D6" w:rsidRPr="005046D6">
              <w:rPr>
                <w:rFonts w:ascii="Times New Roman" w:hAnsi="Times New Roman"/>
              </w:rPr>
              <w:t>Analyse og strategi for Bravo Tours</w:t>
            </w:r>
          </w:p>
          <w:p w14:paraId="58D83143" w14:textId="77777777" w:rsidR="00EC2D75" w:rsidRPr="00C947A3" w:rsidRDefault="00EC2D75" w:rsidP="00BF128E">
            <w:pPr>
              <w:ind w:left="720"/>
              <w:rPr>
                <w:rFonts w:ascii="Times New Roman" w:hAnsi="Times New Roman"/>
              </w:rPr>
            </w:pPr>
          </w:p>
        </w:tc>
      </w:tr>
    </w:tbl>
    <w:p w14:paraId="49583325" w14:textId="77777777" w:rsidR="00F40436" w:rsidRPr="00C947A3" w:rsidRDefault="00F40436" w:rsidP="00F40436">
      <w:pPr>
        <w:rPr>
          <w:rFonts w:ascii="Times New Roman" w:hAnsi="Times New Roman"/>
        </w:rPr>
      </w:pPr>
    </w:p>
    <w:sectPr w:rsidR="00F40436" w:rsidRPr="00C947A3" w:rsidSect="00235BD9">
      <w:headerReference w:type="default" r:id="rId18"/>
      <w:footerReference w:type="default" r:id="rId19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CF543" w14:textId="77777777" w:rsidR="00BF0307" w:rsidRDefault="00BF0307">
      <w:r>
        <w:separator/>
      </w:r>
    </w:p>
  </w:endnote>
  <w:endnote w:type="continuationSeparator" w:id="0">
    <w:p w14:paraId="018FE331" w14:textId="77777777" w:rsidR="00BF0307" w:rsidRDefault="00BF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4EBA" w14:textId="77777777" w:rsidR="009C6B7B" w:rsidRDefault="009C6B7B" w:rsidP="00235BD9">
    <w:pPr>
      <w:pStyle w:val="Sidefod"/>
      <w:jc w:val="right"/>
    </w:pPr>
    <w:r>
      <w:t xml:space="preserve">Side </w:t>
    </w:r>
    <w:r w:rsidR="00BD5AC8">
      <w:fldChar w:fldCharType="begin"/>
    </w:r>
    <w:r w:rsidR="00775D42">
      <w:instrText xml:space="preserve"> PAGE </w:instrText>
    </w:r>
    <w:r w:rsidR="00BD5AC8">
      <w:fldChar w:fldCharType="separate"/>
    </w:r>
    <w:r w:rsidR="00E240A9">
      <w:rPr>
        <w:noProof/>
      </w:rPr>
      <w:t>11</w:t>
    </w:r>
    <w:r w:rsidR="00BD5AC8">
      <w:rPr>
        <w:noProof/>
      </w:rPr>
      <w:fldChar w:fldCharType="end"/>
    </w:r>
    <w:r>
      <w:t xml:space="preserve"> af </w:t>
    </w:r>
    <w:r w:rsidR="00E240A9">
      <w:rPr>
        <w:noProof/>
      </w:rPr>
      <w:fldChar w:fldCharType="begin"/>
    </w:r>
    <w:r w:rsidR="00E240A9">
      <w:rPr>
        <w:noProof/>
      </w:rPr>
      <w:instrText xml:space="preserve"> NUMPAGES </w:instrText>
    </w:r>
    <w:r w:rsidR="00E240A9">
      <w:rPr>
        <w:noProof/>
      </w:rPr>
      <w:fldChar w:fldCharType="separate"/>
    </w:r>
    <w:r w:rsidR="00E240A9">
      <w:rPr>
        <w:noProof/>
      </w:rPr>
      <w:t>11</w:t>
    </w:r>
    <w:r w:rsidR="00E240A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05137" w14:textId="77777777" w:rsidR="00BF0307" w:rsidRDefault="00BF0307">
      <w:r>
        <w:separator/>
      </w:r>
    </w:p>
  </w:footnote>
  <w:footnote w:type="continuationSeparator" w:id="0">
    <w:p w14:paraId="534D7314" w14:textId="77777777" w:rsidR="00BF0307" w:rsidRDefault="00BF0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5C77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FAC02B7" wp14:editId="34F11633">
          <wp:simplePos x="0" y="0"/>
          <wp:positionH relativeFrom="column">
            <wp:posOffset>4356735</wp:posOffset>
          </wp:positionH>
          <wp:positionV relativeFrom="paragraph">
            <wp:posOffset>-365760</wp:posOffset>
          </wp:positionV>
          <wp:extent cx="1962150" cy="1365885"/>
          <wp:effectExtent l="1905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7D93AEB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33B5FC40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679AE389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3C17F921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7EBD3236" w14:textId="77777777" w:rsidR="009C6B7B" w:rsidRDefault="009C6B7B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1" w15:restartNumberingAfterBreak="0">
    <w:nsid w:val="07B97D45"/>
    <w:multiLevelType w:val="hybridMultilevel"/>
    <w:tmpl w:val="4782AE0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908B2"/>
    <w:multiLevelType w:val="hybridMultilevel"/>
    <w:tmpl w:val="80664CCA"/>
    <w:lvl w:ilvl="0" w:tplc="A13849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1F2136"/>
    <w:multiLevelType w:val="hybridMultilevel"/>
    <w:tmpl w:val="987071D6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1266C"/>
    <w:multiLevelType w:val="hybridMultilevel"/>
    <w:tmpl w:val="692C30C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75131A"/>
    <w:multiLevelType w:val="hybridMultilevel"/>
    <w:tmpl w:val="EE40D6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A5C24"/>
    <w:multiLevelType w:val="hybridMultilevel"/>
    <w:tmpl w:val="2B76A3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7153B"/>
    <w:multiLevelType w:val="hybridMultilevel"/>
    <w:tmpl w:val="553AEF32"/>
    <w:lvl w:ilvl="0" w:tplc="6DD03D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C2A02"/>
    <w:multiLevelType w:val="hybridMultilevel"/>
    <w:tmpl w:val="B63CC6B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A775C"/>
    <w:multiLevelType w:val="multilevel"/>
    <w:tmpl w:val="99DA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74095C"/>
    <w:multiLevelType w:val="hybridMultilevel"/>
    <w:tmpl w:val="7B8038DE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C2357"/>
    <w:multiLevelType w:val="hybridMultilevel"/>
    <w:tmpl w:val="FDF2B30A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92EE1"/>
    <w:multiLevelType w:val="hybridMultilevel"/>
    <w:tmpl w:val="55FE6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B29E2"/>
    <w:multiLevelType w:val="hybridMultilevel"/>
    <w:tmpl w:val="1DC8CB22"/>
    <w:lvl w:ilvl="0" w:tplc="A13849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FF6CFF"/>
    <w:multiLevelType w:val="hybridMultilevel"/>
    <w:tmpl w:val="68D068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821BC"/>
    <w:multiLevelType w:val="hybridMultilevel"/>
    <w:tmpl w:val="CDB2B82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F0653"/>
    <w:multiLevelType w:val="hybridMultilevel"/>
    <w:tmpl w:val="B4280622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812603B"/>
    <w:multiLevelType w:val="hybridMultilevel"/>
    <w:tmpl w:val="DF2C45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46387"/>
    <w:multiLevelType w:val="hybridMultilevel"/>
    <w:tmpl w:val="20444280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F4DAF"/>
    <w:multiLevelType w:val="hybridMultilevel"/>
    <w:tmpl w:val="FF18CC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47D21"/>
    <w:multiLevelType w:val="hybridMultilevel"/>
    <w:tmpl w:val="2674A2D4"/>
    <w:lvl w:ilvl="0" w:tplc="A13849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9E76BF"/>
    <w:multiLevelType w:val="hybridMultilevel"/>
    <w:tmpl w:val="BF00ED8E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F6DEC"/>
    <w:multiLevelType w:val="hybridMultilevel"/>
    <w:tmpl w:val="8F02DC04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17521"/>
    <w:multiLevelType w:val="hybridMultilevel"/>
    <w:tmpl w:val="9072F7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710AD"/>
    <w:multiLevelType w:val="hybridMultilevel"/>
    <w:tmpl w:val="0CBE59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23C45"/>
    <w:multiLevelType w:val="hybridMultilevel"/>
    <w:tmpl w:val="E57A04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A07FA"/>
    <w:multiLevelType w:val="hybridMultilevel"/>
    <w:tmpl w:val="8612F984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0174E"/>
    <w:multiLevelType w:val="hybridMultilevel"/>
    <w:tmpl w:val="7F44DE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01258">
    <w:abstractNumId w:val="26"/>
  </w:num>
  <w:num w:numId="2" w16cid:durableId="56229977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973944638">
    <w:abstractNumId w:val="7"/>
  </w:num>
  <w:num w:numId="4" w16cid:durableId="1842236417">
    <w:abstractNumId w:val="9"/>
  </w:num>
  <w:num w:numId="5" w16cid:durableId="1331718878">
    <w:abstractNumId w:val="15"/>
  </w:num>
  <w:num w:numId="6" w16cid:durableId="584609195">
    <w:abstractNumId w:val="24"/>
  </w:num>
  <w:num w:numId="7" w16cid:durableId="1421100050">
    <w:abstractNumId w:val="23"/>
  </w:num>
  <w:num w:numId="8" w16cid:durableId="561603170">
    <w:abstractNumId w:val="8"/>
  </w:num>
  <w:num w:numId="9" w16cid:durableId="2113166233">
    <w:abstractNumId w:val="16"/>
  </w:num>
  <w:num w:numId="10" w16cid:durableId="1412845574">
    <w:abstractNumId w:val="19"/>
  </w:num>
  <w:num w:numId="11" w16cid:durableId="1750956938">
    <w:abstractNumId w:val="12"/>
  </w:num>
  <w:num w:numId="12" w16cid:durableId="92020117">
    <w:abstractNumId w:val="5"/>
  </w:num>
  <w:num w:numId="13" w16cid:durableId="2004628184">
    <w:abstractNumId w:val="27"/>
  </w:num>
  <w:num w:numId="14" w16cid:durableId="571162045">
    <w:abstractNumId w:val="17"/>
  </w:num>
  <w:num w:numId="15" w16cid:durableId="2115712241">
    <w:abstractNumId w:val="1"/>
  </w:num>
  <w:num w:numId="16" w16cid:durableId="2130005470">
    <w:abstractNumId w:val="4"/>
  </w:num>
  <w:num w:numId="17" w16cid:durableId="1697349065">
    <w:abstractNumId w:val="3"/>
  </w:num>
  <w:num w:numId="18" w16cid:durableId="1130124169">
    <w:abstractNumId w:val="18"/>
  </w:num>
  <w:num w:numId="19" w16cid:durableId="941647366">
    <w:abstractNumId w:val="22"/>
  </w:num>
  <w:num w:numId="20" w16cid:durableId="1847592906">
    <w:abstractNumId w:val="10"/>
  </w:num>
  <w:num w:numId="21" w16cid:durableId="1572159226">
    <w:abstractNumId w:val="21"/>
  </w:num>
  <w:num w:numId="22" w16cid:durableId="2141141667">
    <w:abstractNumId w:val="11"/>
  </w:num>
  <w:num w:numId="23" w16cid:durableId="1852332683">
    <w:abstractNumId w:val="14"/>
  </w:num>
  <w:num w:numId="24" w16cid:durableId="936063572">
    <w:abstractNumId w:val="2"/>
  </w:num>
  <w:num w:numId="25" w16cid:durableId="951979584">
    <w:abstractNumId w:val="20"/>
  </w:num>
  <w:num w:numId="26" w16cid:durableId="220217206">
    <w:abstractNumId w:val="13"/>
  </w:num>
  <w:num w:numId="27" w16cid:durableId="806356568">
    <w:abstractNumId w:val="6"/>
  </w:num>
  <w:num w:numId="28" w16cid:durableId="531458635">
    <w:abstractNumId w:val="28"/>
  </w:num>
  <w:num w:numId="29" w16cid:durableId="13958092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109F6"/>
    <w:rsid w:val="000441A3"/>
    <w:rsid w:val="00051A3F"/>
    <w:rsid w:val="00065F8B"/>
    <w:rsid w:val="0007120B"/>
    <w:rsid w:val="00075256"/>
    <w:rsid w:val="00075349"/>
    <w:rsid w:val="00083AFB"/>
    <w:rsid w:val="00091541"/>
    <w:rsid w:val="00096097"/>
    <w:rsid w:val="000A2139"/>
    <w:rsid w:val="000B4186"/>
    <w:rsid w:val="000B5B0D"/>
    <w:rsid w:val="000C51B0"/>
    <w:rsid w:val="000D362A"/>
    <w:rsid w:val="000E3544"/>
    <w:rsid w:val="00100E88"/>
    <w:rsid w:val="00102A2C"/>
    <w:rsid w:val="0014225B"/>
    <w:rsid w:val="00164395"/>
    <w:rsid w:val="00182062"/>
    <w:rsid w:val="00192021"/>
    <w:rsid w:val="001B68B9"/>
    <w:rsid w:val="001C06C9"/>
    <w:rsid w:val="001D4AEE"/>
    <w:rsid w:val="001D67D3"/>
    <w:rsid w:val="001D7ABF"/>
    <w:rsid w:val="00203C3E"/>
    <w:rsid w:val="00222AD7"/>
    <w:rsid w:val="002324DE"/>
    <w:rsid w:val="00235BD9"/>
    <w:rsid w:val="00266176"/>
    <w:rsid w:val="00266363"/>
    <w:rsid w:val="0028320D"/>
    <w:rsid w:val="002C5A4F"/>
    <w:rsid w:val="002E7FE5"/>
    <w:rsid w:val="002F5059"/>
    <w:rsid w:val="0032534E"/>
    <w:rsid w:val="00326ACA"/>
    <w:rsid w:val="00327A90"/>
    <w:rsid w:val="00330431"/>
    <w:rsid w:val="0034428F"/>
    <w:rsid w:val="003762E0"/>
    <w:rsid w:val="00391049"/>
    <w:rsid w:val="00391338"/>
    <w:rsid w:val="003931E2"/>
    <w:rsid w:val="003932F2"/>
    <w:rsid w:val="003A5D71"/>
    <w:rsid w:val="003E4FC6"/>
    <w:rsid w:val="003E56F9"/>
    <w:rsid w:val="003F2ED8"/>
    <w:rsid w:val="003F3F0B"/>
    <w:rsid w:val="00405065"/>
    <w:rsid w:val="004111C5"/>
    <w:rsid w:val="00412EB2"/>
    <w:rsid w:val="0043689F"/>
    <w:rsid w:val="00440496"/>
    <w:rsid w:val="00445F52"/>
    <w:rsid w:val="00452279"/>
    <w:rsid w:val="004551E0"/>
    <w:rsid w:val="00461EA8"/>
    <w:rsid w:val="00494EEF"/>
    <w:rsid w:val="004A5154"/>
    <w:rsid w:val="004B4443"/>
    <w:rsid w:val="004B6FE3"/>
    <w:rsid w:val="004D41FE"/>
    <w:rsid w:val="004E1AC4"/>
    <w:rsid w:val="004E2923"/>
    <w:rsid w:val="004E5E22"/>
    <w:rsid w:val="004F6617"/>
    <w:rsid w:val="004F68AD"/>
    <w:rsid w:val="005046D6"/>
    <w:rsid w:val="00512316"/>
    <w:rsid w:val="00540441"/>
    <w:rsid w:val="005437DE"/>
    <w:rsid w:val="0055612E"/>
    <w:rsid w:val="00567513"/>
    <w:rsid w:val="00583DB7"/>
    <w:rsid w:val="0059171D"/>
    <w:rsid w:val="005A5844"/>
    <w:rsid w:val="005B7466"/>
    <w:rsid w:val="005D3204"/>
    <w:rsid w:val="005E0E26"/>
    <w:rsid w:val="005E1E46"/>
    <w:rsid w:val="00610880"/>
    <w:rsid w:val="006128BC"/>
    <w:rsid w:val="00625633"/>
    <w:rsid w:val="0062640D"/>
    <w:rsid w:val="006468EA"/>
    <w:rsid w:val="00654537"/>
    <w:rsid w:val="006749D4"/>
    <w:rsid w:val="00690A7B"/>
    <w:rsid w:val="006B5D41"/>
    <w:rsid w:val="006D6AC1"/>
    <w:rsid w:val="006F3549"/>
    <w:rsid w:val="007104AC"/>
    <w:rsid w:val="00711218"/>
    <w:rsid w:val="00715C9F"/>
    <w:rsid w:val="0072438A"/>
    <w:rsid w:val="00725758"/>
    <w:rsid w:val="00741CD8"/>
    <w:rsid w:val="00753268"/>
    <w:rsid w:val="00764515"/>
    <w:rsid w:val="007652ED"/>
    <w:rsid w:val="00773A6D"/>
    <w:rsid w:val="00775D42"/>
    <w:rsid w:val="007770CD"/>
    <w:rsid w:val="00796D04"/>
    <w:rsid w:val="007A002B"/>
    <w:rsid w:val="007B3E18"/>
    <w:rsid w:val="007C0CB2"/>
    <w:rsid w:val="007C130A"/>
    <w:rsid w:val="007D68C0"/>
    <w:rsid w:val="007E7110"/>
    <w:rsid w:val="007F695D"/>
    <w:rsid w:val="0080492F"/>
    <w:rsid w:val="00835D59"/>
    <w:rsid w:val="00844C4F"/>
    <w:rsid w:val="00850F46"/>
    <w:rsid w:val="00853C14"/>
    <w:rsid w:val="00875194"/>
    <w:rsid w:val="008802B4"/>
    <w:rsid w:val="0089107C"/>
    <w:rsid w:val="008A724E"/>
    <w:rsid w:val="008B75EF"/>
    <w:rsid w:val="008E3384"/>
    <w:rsid w:val="008E4470"/>
    <w:rsid w:val="008E44C3"/>
    <w:rsid w:val="008F31C2"/>
    <w:rsid w:val="00902B58"/>
    <w:rsid w:val="00917809"/>
    <w:rsid w:val="00920032"/>
    <w:rsid w:val="00924DDE"/>
    <w:rsid w:val="00935EE4"/>
    <w:rsid w:val="0094366B"/>
    <w:rsid w:val="009442E2"/>
    <w:rsid w:val="0095186C"/>
    <w:rsid w:val="00966E55"/>
    <w:rsid w:val="00973A7F"/>
    <w:rsid w:val="00994B5C"/>
    <w:rsid w:val="009C1803"/>
    <w:rsid w:val="009C6B7B"/>
    <w:rsid w:val="009D1E70"/>
    <w:rsid w:val="009E1887"/>
    <w:rsid w:val="00A579C2"/>
    <w:rsid w:val="00A75787"/>
    <w:rsid w:val="00A8063D"/>
    <w:rsid w:val="00A81602"/>
    <w:rsid w:val="00A9456E"/>
    <w:rsid w:val="00AA049E"/>
    <w:rsid w:val="00AA6A15"/>
    <w:rsid w:val="00AB0E42"/>
    <w:rsid w:val="00AB4041"/>
    <w:rsid w:val="00B14459"/>
    <w:rsid w:val="00B42DC1"/>
    <w:rsid w:val="00B43295"/>
    <w:rsid w:val="00B47F6F"/>
    <w:rsid w:val="00B725A7"/>
    <w:rsid w:val="00B82658"/>
    <w:rsid w:val="00B868F5"/>
    <w:rsid w:val="00B9177C"/>
    <w:rsid w:val="00B92F66"/>
    <w:rsid w:val="00B94492"/>
    <w:rsid w:val="00BA5337"/>
    <w:rsid w:val="00BB22F1"/>
    <w:rsid w:val="00BD2BAF"/>
    <w:rsid w:val="00BD5AC8"/>
    <w:rsid w:val="00BE23C1"/>
    <w:rsid w:val="00BE6C4D"/>
    <w:rsid w:val="00BF0307"/>
    <w:rsid w:val="00BF27CE"/>
    <w:rsid w:val="00BF673D"/>
    <w:rsid w:val="00C0071B"/>
    <w:rsid w:val="00C16E23"/>
    <w:rsid w:val="00C21A3C"/>
    <w:rsid w:val="00C52FD9"/>
    <w:rsid w:val="00C61878"/>
    <w:rsid w:val="00C711AF"/>
    <w:rsid w:val="00C81066"/>
    <w:rsid w:val="00C83E44"/>
    <w:rsid w:val="00C947A3"/>
    <w:rsid w:val="00CA3A85"/>
    <w:rsid w:val="00CD6277"/>
    <w:rsid w:val="00CE69B0"/>
    <w:rsid w:val="00CF3462"/>
    <w:rsid w:val="00D06305"/>
    <w:rsid w:val="00D205CA"/>
    <w:rsid w:val="00D3596D"/>
    <w:rsid w:val="00D4395F"/>
    <w:rsid w:val="00D46517"/>
    <w:rsid w:val="00D51EAB"/>
    <w:rsid w:val="00D63855"/>
    <w:rsid w:val="00D80470"/>
    <w:rsid w:val="00D91650"/>
    <w:rsid w:val="00DA5A03"/>
    <w:rsid w:val="00DD4C04"/>
    <w:rsid w:val="00DE5DE7"/>
    <w:rsid w:val="00E0294E"/>
    <w:rsid w:val="00E0622E"/>
    <w:rsid w:val="00E2088E"/>
    <w:rsid w:val="00E240A9"/>
    <w:rsid w:val="00E26329"/>
    <w:rsid w:val="00E32D0F"/>
    <w:rsid w:val="00E4161A"/>
    <w:rsid w:val="00E437D5"/>
    <w:rsid w:val="00E43A5A"/>
    <w:rsid w:val="00EA459D"/>
    <w:rsid w:val="00EA5685"/>
    <w:rsid w:val="00EA6BD9"/>
    <w:rsid w:val="00EA6C19"/>
    <w:rsid w:val="00EB1C94"/>
    <w:rsid w:val="00EB6AFC"/>
    <w:rsid w:val="00EC2D75"/>
    <w:rsid w:val="00EC43E8"/>
    <w:rsid w:val="00EE0DDC"/>
    <w:rsid w:val="00F31445"/>
    <w:rsid w:val="00F324C2"/>
    <w:rsid w:val="00F40436"/>
    <w:rsid w:val="00F45DF0"/>
    <w:rsid w:val="00F47582"/>
    <w:rsid w:val="00F55DC2"/>
    <w:rsid w:val="00F67691"/>
    <w:rsid w:val="00F70BE7"/>
    <w:rsid w:val="00FC23B4"/>
    <w:rsid w:val="00FC3B86"/>
    <w:rsid w:val="00FC7AC3"/>
    <w:rsid w:val="00FE1D85"/>
    <w:rsid w:val="00FF2719"/>
    <w:rsid w:val="00FF342A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CBFF33"/>
  <w15:docId w15:val="{DDEF4D7D-BB0D-4576-B2F0-5B436EB5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AC8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326A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">
    <w:name w:val="EmailStyle22"/>
    <w:basedOn w:val="Standardskrifttypeiafsnit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paragraph" w:styleId="Listeafsnit">
    <w:name w:val="List Paragraph"/>
    <w:basedOn w:val="Normal"/>
    <w:uiPriority w:val="34"/>
    <w:qFormat/>
    <w:rsid w:val="00D46517"/>
    <w:pPr>
      <w:ind w:left="720"/>
      <w:contextualSpacing/>
    </w:pPr>
  </w:style>
  <w:style w:type="paragraph" w:customStyle="1" w:styleId="Default">
    <w:name w:val="Default"/>
    <w:rsid w:val="00EC2D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0D362A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Ulstomtale">
    <w:name w:val="Unresolved Mention"/>
    <w:basedOn w:val="Standardskrifttypeiafsnit"/>
    <w:uiPriority w:val="99"/>
    <w:semiHidden/>
    <w:unhideWhenUsed/>
    <w:rsid w:val="007D68C0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rsid w:val="00326A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@vardehs.dk" TargetMode="External"/><Relationship Id="rId13" Type="http://schemas.openxmlformats.org/officeDocument/2006/relationships/hyperlink" Target="http://www.bogf&#248;ringsguide.skat.dk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heh@vardehs.dk" TargetMode="External"/><Relationship Id="rId12" Type="http://schemas.openxmlformats.org/officeDocument/2006/relationships/hyperlink" Target="https://franchisehub.dk/" TargetMode="External"/><Relationship Id="rId17" Type="http://schemas.openxmlformats.org/officeDocument/2006/relationships/hyperlink" Target="https://restudy.dk/forloeb/634/video/758551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nero.dk/ordbog/overskudsgrad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kelsis.dk/flexible-franchise-okkel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wc.dk/da/artikler/2024/02/nye-storrelsesgraenser-i-aarsregnskabsloven.html" TargetMode="External"/><Relationship Id="rId10" Type="http://schemas.openxmlformats.org/officeDocument/2006/relationships/hyperlink" Target="https://danskeshoppingcentre.dk/Files/Images/1.%20Danske%20Shoppingce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kat.dk" TargetMode="External"/><Relationship Id="rId14" Type="http://schemas.openxmlformats.org/officeDocument/2006/relationships/hyperlink" Target="https://www.youtube.com/watch?v=t1sCb7G-Nr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1489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10552</CharactersWithSpaces>
  <SharedDoc>false</SharedDoc>
  <HLinks>
    <vt:vector size="42" baseType="variant">
      <vt:variant>
        <vt:i4>1048582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Helle Hansen</cp:lastModifiedBy>
  <cp:revision>12</cp:revision>
  <cp:lastPrinted>2022-04-19T08:01:00Z</cp:lastPrinted>
  <dcterms:created xsi:type="dcterms:W3CDTF">2026-03-30T07:40:00Z</dcterms:created>
  <dcterms:modified xsi:type="dcterms:W3CDTF">2026-05-11T13:26:00Z</dcterms:modified>
</cp:coreProperties>
</file>